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val="en-GB"/>
        </w:rPr>
        <w:id w:val="1241991008"/>
        <w:docPartObj>
          <w:docPartGallery w:val="Cover Pages"/>
          <w:docPartUnique/>
        </w:docPartObj>
      </w:sdtPr>
      <w:sdtEndPr>
        <w:rPr>
          <w:sz w:val="22"/>
        </w:rPr>
      </w:sdtEndPr>
      <w:sdtContent>
        <w:p w14:paraId="78E466D2" w14:textId="0E660B7D" w:rsidR="0092649D" w:rsidRDefault="0092649D">
          <w:pPr>
            <w:pStyle w:val="NoSpacing"/>
            <w:rPr>
              <w:sz w:val="2"/>
            </w:rPr>
          </w:pPr>
        </w:p>
        <w:p w14:paraId="6D4986B7" w14:textId="24240A31" w:rsidR="0092649D" w:rsidRDefault="0092649D">
          <w:r>
            <w:rPr>
              <w:noProof/>
              <w:color w:val="4472C4" w:themeColor="accent1"/>
              <w:sz w:val="36"/>
              <w:szCs w:val="36"/>
            </w:rPr>
            <mc:AlternateContent>
              <mc:Choice Requires="wpg">
                <w:drawing>
                  <wp:anchor distT="0" distB="0" distL="114300" distR="114300" simplePos="0" relativeHeight="251658241" behindDoc="1" locked="0" layoutInCell="1" allowOverlap="1" wp14:anchorId="11FDF053" wp14:editId="62103084">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9A41EA3"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71E4DED0" w14:textId="3FD691F7" w:rsidR="00AE4A62" w:rsidRPr="00AE4A62" w:rsidRDefault="0092649D" w:rsidP="008D0426">
          <w:pPr>
            <w:tabs>
              <w:tab w:val="left" w:pos="3570"/>
            </w:tabs>
          </w:pPr>
          <w:r>
            <w:rPr>
              <w:noProof/>
            </w:rPr>
            <mc:AlternateContent>
              <mc:Choice Requires="wps">
                <w:drawing>
                  <wp:anchor distT="0" distB="0" distL="114300" distR="114300" simplePos="0" relativeHeight="251658240" behindDoc="0" locked="0" layoutInCell="1" allowOverlap="1" wp14:anchorId="5A96C750" wp14:editId="3A2BB85B">
                    <wp:simplePos x="0" y="0"/>
                    <wp:positionH relativeFrom="page">
                      <wp:posOffset>888365</wp:posOffset>
                    </wp:positionH>
                    <wp:positionV relativeFrom="margin">
                      <wp:posOffset>7889240</wp:posOffset>
                    </wp:positionV>
                    <wp:extent cx="5943600" cy="374650"/>
                    <wp:effectExtent l="0" t="0" r="7620" b="6350"/>
                    <wp:wrapNone/>
                    <wp:docPr id="69" name="Text Box 69"/>
                    <wp:cNvGraphicFramePr/>
                    <a:graphic xmlns:a="http://schemas.openxmlformats.org/drawingml/2006/main">
                      <a:graphicData uri="http://schemas.microsoft.com/office/word/2010/wordprocessingShape">
                        <wps:wsp>
                          <wps:cNvSpPr txBox="1"/>
                          <wps:spPr>
                            <a:xfrm>
                              <a:off x="0" y="0"/>
                              <a:ext cx="594360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1AEA3" w14:textId="4A397AE6" w:rsidR="004055C8" w:rsidRPr="00D451BF" w:rsidRDefault="004055C8" w:rsidP="001F6645">
                                <w:pPr>
                                  <w:pStyle w:val="NoSpacing"/>
                                  <w:rPr>
                                    <w:rFonts w:ascii="Bahnschrift" w:hAnsi="Bahnschrift"/>
                                    <w:color w:val="4472C4" w:themeColor="accent1"/>
                                    <w:sz w:val="36"/>
                                    <w:szCs w:val="36"/>
                                  </w:rPr>
                                </w:pPr>
                              </w:p>
                              <w:sdt>
                                <w:sdtPr>
                                  <w:rPr>
                                    <w:rFonts w:ascii="Bahnschrift" w:hAnsi="Bahnschrift"/>
                                    <w:color w:val="3B3838" w:themeColor="background2" w:themeShade="40"/>
                                    <w:sz w:val="32"/>
                                    <w:szCs w:val="32"/>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E3574F5" w14:textId="6A8C8275" w:rsidR="004055C8" w:rsidRPr="0092649D" w:rsidRDefault="004055C8">
                                    <w:pPr>
                                      <w:pStyle w:val="NoSpacing"/>
                                      <w:jc w:val="right"/>
                                      <w:rPr>
                                        <w:color w:val="AEAAAA" w:themeColor="background2" w:themeShade="BF"/>
                                        <w:sz w:val="32"/>
                                        <w:szCs w:val="32"/>
                                      </w:rPr>
                                    </w:pPr>
                                    <w:r w:rsidRPr="00981FA4">
                                      <w:rPr>
                                        <w:rFonts w:ascii="Bahnschrift" w:hAnsi="Bahnschrift"/>
                                        <w:color w:val="3B3838" w:themeColor="background2" w:themeShade="40"/>
                                        <w:sz w:val="32"/>
                                        <w:szCs w:val="32"/>
                                      </w:rPr>
                                      <w:t>Supporting and accommodating young people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A96C750" id="_x0000_t202" coordsize="21600,21600" o:spt="202" path="m,l,21600r21600,l21600,xe">
                    <v:stroke joinstyle="miter"/>
                    <v:path gradientshapeok="t" o:connecttype="rect"/>
                  </v:shapetype>
                  <v:shape id="Text Box 69" o:spid="_x0000_s1026" type="#_x0000_t202" style="position:absolute;margin-left:69.95pt;margin-top:621.2pt;width:468pt;height:29.5pt;z-index:251658240;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" filled="f" stroked="f" strokeweight=".5pt">
                    <v:textbox style="mso-fit-shape-to-text:t" inset="0,0,0,0">
                      <w:txbxContent>
                        <w:p w14:paraId="4321AEA3" w14:textId="4A397AE6" w:rsidR="004055C8" w:rsidRPr="00D451BF" w:rsidRDefault="004055C8" w:rsidP="001F6645">
                          <w:pPr>
                            <w:pStyle w:val="NoSpacing"/>
                            <w:rPr>
                              <w:rFonts w:ascii="Bahnschrift" w:hAnsi="Bahnschrift"/>
                              <w:color w:val="4472C4" w:themeColor="accent1"/>
                              <w:sz w:val="36"/>
                              <w:szCs w:val="36"/>
                            </w:rPr>
                          </w:pPr>
                        </w:p>
                        <w:sdt>
                          <w:sdtPr>
                            <w:rPr>
                              <w:rFonts w:ascii="Bahnschrift" w:hAnsi="Bahnschrift"/>
                              <w:color w:val="3B3838" w:themeColor="background2" w:themeShade="40"/>
                              <w:sz w:val="32"/>
                              <w:szCs w:val="32"/>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E3574F5" w14:textId="6A8C8275" w:rsidR="004055C8" w:rsidRPr="0092649D" w:rsidRDefault="004055C8">
                              <w:pPr>
                                <w:pStyle w:val="NoSpacing"/>
                                <w:jc w:val="right"/>
                                <w:rPr>
                                  <w:color w:val="AEAAAA" w:themeColor="background2" w:themeShade="BF"/>
                                  <w:sz w:val="32"/>
                                  <w:szCs w:val="32"/>
                                </w:rPr>
                              </w:pPr>
                              <w:r w:rsidRPr="00981FA4">
                                <w:rPr>
                                  <w:rFonts w:ascii="Bahnschrift" w:hAnsi="Bahnschrift"/>
                                  <w:color w:val="3B3838" w:themeColor="background2" w:themeShade="40"/>
                                  <w:sz w:val="32"/>
                                  <w:szCs w:val="32"/>
                                </w:rPr>
                                <w:t>Supporting and accommodating young people</w:t>
                              </w:r>
                            </w:p>
                          </w:sdtContent>
                        </w:sdt>
                      </w:txbxContent>
                    </v:textbox>
                    <w10:wrap anchorx="page" anchory="margin"/>
                  </v:shape>
                </w:pict>
              </mc:Fallback>
            </mc:AlternateContent>
          </w:r>
          <w:r>
            <w:rPr>
              <w:noProof/>
            </w:rPr>
            <w:drawing>
              <wp:anchor distT="0" distB="0" distL="114300" distR="114300" simplePos="0" relativeHeight="251658243" behindDoc="1" locked="1" layoutInCell="1" allowOverlap="1" wp14:anchorId="759BDD6F" wp14:editId="6E5CE521">
                <wp:simplePos x="0" y="0"/>
                <wp:positionH relativeFrom="page">
                  <wp:align>center</wp:align>
                </wp:positionH>
                <wp:positionV relativeFrom="page">
                  <wp:align>top</wp:align>
                </wp:positionV>
                <wp:extent cx="5731200" cy="385920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ce Care Logo 2.png"/>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731200" cy="3859200"/>
                        </a:xfrm>
                        <a:prstGeom prst="rect">
                          <a:avLst/>
                        </a:prstGeom>
                      </pic:spPr>
                    </pic:pic>
                  </a:graphicData>
                </a:graphic>
                <wp14:sizeRelH relativeFrom="margin">
                  <wp14:pctWidth>0</wp14:pctWidth>
                </wp14:sizeRelH>
                <wp14:sizeRelV relativeFrom="margin">
                  <wp14:pctHeight>0</wp14:pctHeight>
                </wp14:sizeRelV>
              </wp:anchor>
            </w:drawing>
          </w:r>
          <w:r w:rsidR="008D0426">
            <w:tab/>
          </w:r>
        </w:p>
      </w:sdtContent>
    </w:sdt>
    <w:p w14:paraId="0B75C8E4" w14:textId="40A88003" w:rsidR="00AE4A62" w:rsidRPr="00AE4A62" w:rsidRDefault="00AE4A62" w:rsidP="00AE4A62"/>
    <w:p w14:paraId="1B43BAE0" w14:textId="1064D74E" w:rsidR="00AE4A62" w:rsidRDefault="00AE4A62" w:rsidP="00AE4A62"/>
    <w:tbl>
      <w:tblPr>
        <w:tblStyle w:val="TableGrid"/>
        <w:tblpPr w:leftFromText="180" w:rightFromText="180" w:vertAnchor="text" w:horzAnchor="margin" w:tblpXSpec="right" w:tblpY="9593"/>
        <w:tblW w:w="0" w:type="auto"/>
        <w:shd w:val="clear" w:color="auto" w:fill="1F3864" w:themeFill="accent1" w:themeFillShade="80"/>
        <w:tblLook w:val="04A0" w:firstRow="1" w:lastRow="0" w:firstColumn="1" w:lastColumn="0" w:noHBand="0" w:noVBand="1"/>
      </w:tblPr>
      <w:tblGrid>
        <w:gridCol w:w="1838"/>
        <w:gridCol w:w="2977"/>
      </w:tblGrid>
      <w:tr w:rsidR="00F067D6" w:rsidRPr="00F067D6" w14:paraId="178EDBF2" w14:textId="77777777" w:rsidTr="00F81BD4">
        <w:tc>
          <w:tcPr>
            <w:tcW w:w="1838" w:type="dxa"/>
            <w:shd w:val="clear" w:color="auto" w:fill="1F3864" w:themeFill="accent1" w:themeFillShade="80"/>
            <w:hideMark/>
          </w:tcPr>
          <w:p w14:paraId="086477BC" w14:textId="77777777" w:rsidR="00F067D6" w:rsidRPr="00F81BD4" w:rsidRDefault="00F067D6" w:rsidP="00F067D6">
            <w:pPr>
              <w:jc w:val="center"/>
              <w:rPr>
                <w:rFonts w:ascii="Bahnschrift" w:eastAsia="Yu Gothic Medium" w:hAnsi="Bahnschrift" w:cs="Arial"/>
                <w:b/>
                <w:sz w:val="24"/>
                <w:szCs w:val="24"/>
              </w:rPr>
            </w:pPr>
            <w:r w:rsidRPr="00F81BD4">
              <w:rPr>
                <w:rFonts w:ascii="Bahnschrift" w:eastAsia="Yu Gothic Medium" w:hAnsi="Bahnschrift" w:cs="Arial"/>
                <w:b/>
                <w:sz w:val="24"/>
                <w:szCs w:val="24"/>
              </w:rPr>
              <w:t>Issue Date:</w:t>
            </w:r>
          </w:p>
        </w:tc>
        <w:tc>
          <w:tcPr>
            <w:tcW w:w="2977" w:type="dxa"/>
            <w:shd w:val="clear" w:color="auto" w:fill="1F3864" w:themeFill="accent1" w:themeFillShade="80"/>
            <w:hideMark/>
          </w:tcPr>
          <w:p w14:paraId="1152262A" w14:textId="77777777" w:rsidR="00F067D6" w:rsidRPr="00F81BD4" w:rsidRDefault="00F067D6" w:rsidP="00F067D6">
            <w:pPr>
              <w:jc w:val="center"/>
              <w:rPr>
                <w:rFonts w:ascii="Bahnschrift" w:eastAsia="Yu Gothic Medium" w:hAnsi="Bahnschrift" w:cs="Arial"/>
                <w:sz w:val="24"/>
                <w:szCs w:val="24"/>
              </w:rPr>
            </w:pPr>
            <w:r w:rsidRPr="00F81BD4">
              <w:rPr>
                <w:rFonts w:ascii="Bahnschrift" w:eastAsia="Yu Gothic Medium" w:hAnsi="Bahnschrift" w:cs="Arial"/>
                <w:sz w:val="24"/>
                <w:szCs w:val="24"/>
              </w:rPr>
              <w:t>1</w:t>
            </w:r>
            <w:r w:rsidRPr="00F81BD4">
              <w:rPr>
                <w:rFonts w:ascii="Bahnschrift" w:eastAsia="Yu Gothic Medium" w:hAnsi="Bahnschrift" w:cs="Arial"/>
                <w:sz w:val="24"/>
                <w:szCs w:val="24"/>
                <w:vertAlign w:val="superscript"/>
              </w:rPr>
              <w:t>st</w:t>
            </w:r>
            <w:r w:rsidRPr="00F81BD4">
              <w:rPr>
                <w:rFonts w:ascii="Bahnschrift" w:eastAsia="Yu Gothic Medium" w:hAnsi="Bahnschrift" w:cs="Arial"/>
                <w:sz w:val="24"/>
                <w:szCs w:val="24"/>
              </w:rPr>
              <w:t xml:space="preserve"> April 2020</w:t>
            </w:r>
          </w:p>
        </w:tc>
      </w:tr>
      <w:tr w:rsidR="00F067D6" w:rsidRPr="00F067D6" w14:paraId="0861B470" w14:textId="77777777" w:rsidTr="00F81BD4">
        <w:tc>
          <w:tcPr>
            <w:tcW w:w="1838" w:type="dxa"/>
            <w:shd w:val="clear" w:color="auto" w:fill="1F3864" w:themeFill="accent1" w:themeFillShade="80"/>
            <w:hideMark/>
          </w:tcPr>
          <w:p w14:paraId="5E989FB7" w14:textId="77777777" w:rsidR="00F067D6" w:rsidRPr="00F81BD4" w:rsidRDefault="00F067D6" w:rsidP="00F067D6">
            <w:pPr>
              <w:jc w:val="center"/>
              <w:rPr>
                <w:rFonts w:ascii="Bahnschrift" w:eastAsia="Yu Gothic Medium" w:hAnsi="Bahnschrift" w:cs="Arial"/>
                <w:b/>
                <w:sz w:val="24"/>
                <w:szCs w:val="24"/>
              </w:rPr>
            </w:pPr>
            <w:r w:rsidRPr="00F81BD4">
              <w:rPr>
                <w:rFonts w:ascii="Bahnschrift" w:eastAsia="Yu Gothic Medium" w:hAnsi="Bahnschrift" w:cs="Arial"/>
                <w:b/>
                <w:sz w:val="24"/>
                <w:szCs w:val="24"/>
              </w:rPr>
              <w:t>Author:</w:t>
            </w:r>
          </w:p>
        </w:tc>
        <w:tc>
          <w:tcPr>
            <w:tcW w:w="2977" w:type="dxa"/>
            <w:shd w:val="clear" w:color="auto" w:fill="1F3864" w:themeFill="accent1" w:themeFillShade="80"/>
          </w:tcPr>
          <w:p w14:paraId="2034104A" w14:textId="77777777" w:rsidR="00F067D6" w:rsidRPr="00F81BD4" w:rsidRDefault="00F067D6" w:rsidP="00F067D6">
            <w:pPr>
              <w:jc w:val="center"/>
              <w:rPr>
                <w:rFonts w:ascii="Bahnschrift" w:eastAsia="Yu Gothic Medium" w:hAnsi="Bahnschrift" w:cs="Arial"/>
                <w:sz w:val="24"/>
                <w:szCs w:val="24"/>
              </w:rPr>
            </w:pPr>
            <w:r w:rsidRPr="00F81BD4">
              <w:rPr>
                <w:rFonts w:ascii="Bahnschrift" w:eastAsia="Yu Gothic Medium" w:hAnsi="Bahnschrift" w:cs="Arial"/>
                <w:sz w:val="24"/>
                <w:szCs w:val="24"/>
              </w:rPr>
              <w:t>Kyle Price</w:t>
            </w:r>
          </w:p>
        </w:tc>
      </w:tr>
      <w:tr w:rsidR="00F067D6" w:rsidRPr="00F067D6" w14:paraId="463E25F6" w14:textId="77777777" w:rsidTr="00F81BD4">
        <w:tc>
          <w:tcPr>
            <w:tcW w:w="1838" w:type="dxa"/>
            <w:shd w:val="clear" w:color="auto" w:fill="1F3864" w:themeFill="accent1" w:themeFillShade="80"/>
            <w:hideMark/>
          </w:tcPr>
          <w:p w14:paraId="2753E017" w14:textId="77777777" w:rsidR="00F067D6" w:rsidRPr="00F81BD4" w:rsidRDefault="00F067D6" w:rsidP="00F067D6">
            <w:pPr>
              <w:jc w:val="center"/>
              <w:rPr>
                <w:rFonts w:ascii="Bahnschrift" w:eastAsia="Yu Gothic Medium" w:hAnsi="Bahnschrift" w:cs="Arial"/>
                <w:b/>
                <w:sz w:val="24"/>
                <w:szCs w:val="24"/>
              </w:rPr>
            </w:pPr>
            <w:r w:rsidRPr="00F81BD4">
              <w:rPr>
                <w:rFonts w:ascii="Bahnschrift" w:eastAsia="Yu Gothic Medium" w:hAnsi="Bahnschrift" w:cs="Arial"/>
                <w:b/>
                <w:sz w:val="24"/>
                <w:szCs w:val="24"/>
              </w:rPr>
              <w:t>Review Date:</w:t>
            </w:r>
          </w:p>
        </w:tc>
        <w:tc>
          <w:tcPr>
            <w:tcW w:w="2977" w:type="dxa"/>
            <w:shd w:val="clear" w:color="auto" w:fill="1F3864" w:themeFill="accent1" w:themeFillShade="80"/>
            <w:hideMark/>
          </w:tcPr>
          <w:p w14:paraId="57C89D0F" w14:textId="77777777" w:rsidR="00F067D6" w:rsidRPr="00F81BD4" w:rsidRDefault="00F067D6" w:rsidP="00F067D6">
            <w:pPr>
              <w:jc w:val="center"/>
              <w:rPr>
                <w:rFonts w:ascii="Bahnschrift" w:eastAsia="Yu Gothic Medium" w:hAnsi="Bahnschrift" w:cs="Arial"/>
                <w:sz w:val="24"/>
                <w:szCs w:val="24"/>
              </w:rPr>
            </w:pPr>
            <w:r w:rsidRPr="00F81BD4">
              <w:rPr>
                <w:rFonts w:ascii="Bahnschrift" w:eastAsia="Yu Gothic Medium" w:hAnsi="Bahnschrift" w:cs="Arial"/>
                <w:sz w:val="24"/>
                <w:szCs w:val="24"/>
              </w:rPr>
              <w:t>1</w:t>
            </w:r>
            <w:r w:rsidRPr="00F81BD4">
              <w:rPr>
                <w:rFonts w:ascii="Bahnschrift" w:eastAsia="Yu Gothic Medium" w:hAnsi="Bahnschrift" w:cs="Arial"/>
                <w:sz w:val="24"/>
                <w:szCs w:val="24"/>
                <w:vertAlign w:val="superscript"/>
              </w:rPr>
              <w:t>st</w:t>
            </w:r>
            <w:r w:rsidRPr="00F81BD4">
              <w:rPr>
                <w:rFonts w:ascii="Bahnschrift" w:eastAsia="Yu Gothic Medium" w:hAnsi="Bahnschrift" w:cs="Arial"/>
                <w:sz w:val="24"/>
                <w:szCs w:val="24"/>
              </w:rPr>
              <w:t xml:space="preserve"> April 2021</w:t>
            </w:r>
          </w:p>
        </w:tc>
      </w:tr>
      <w:tr w:rsidR="00F067D6" w:rsidRPr="00F067D6" w14:paraId="1CC710FC" w14:textId="77777777" w:rsidTr="00F81BD4">
        <w:tc>
          <w:tcPr>
            <w:tcW w:w="1838" w:type="dxa"/>
            <w:shd w:val="clear" w:color="auto" w:fill="1F3864" w:themeFill="accent1" w:themeFillShade="80"/>
            <w:hideMark/>
          </w:tcPr>
          <w:p w14:paraId="59431C37" w14:textId="77777777" w:rsidR="00F067D6" w:rsidRPr="00F81BD4" w:rsidRDefault="00F067D6" w:rsidP="00F067D6">
            <w:pPr>
              <w:jc w:val="center"/>
              <w:rPr>
                <w:rFonts w:ascii="Bahnschrift" w:eastAsia="Yu Gothic Medium" w:hAnsi="Bahnschrift" w:cs="Arial"/>
                <w:b/>
                <w:sz w:val="24"/>
                <w:szCs w:val="24"/>
              </w:rPr>
            </w:pPr>
            <w:r w:rsidRPr="00F81BD4">
              <w:rPr>
                <w:rFonts w:ascii="Bahnschrift" w:eastAsia="Yu Gothic Medium" w:hAnsi="Bahnschrift" w:cs="Arial"/>
                <w:b/>
                <w:sz w:val="24"/>
                <w:szCs w:val="24"/>
              </w:rPr>
              <w:t>Issue Number:</w:t>
            </w:r>
          </w:p>
        </w:tc>
        <w:tc>
          <w:tcPr>
            <w:tcW w:w="2977" w:type="dxa"/>
            <w:shd w:val="clear" w:color="auto" w:fill="1F3864" w:themeFill="accent1" w:themeFillShade="80"/>
            <w:hideMark/>
          </w:tcPr>
          <w:p w14:paraId="7E9E5F9D" w14:textId="77777777" w:rsidR="00F067D6" w:rsidRPr="00F81BD4" w:rsidRDefault="00F067D6" w:rsidP="00F067D6">
            <w:pPr>
              <w:jc w:val="center"/>
              <w:rPr>
                <w:rFonts w:ascii="Bahnschrift" w:eastAsia="Yu Gothic Medium" w:hAnsi="Bahnschrift" w:cs="Arial"/>
                <w:sz w:val="24"/>
                <w:szCs w:val="24"/>
              </w:rPr>
            </w:pPr>
            <w:r w:rsidRPr="00F81BD4">
              <w:rPr>
                <w:rFonts w:ascii="Bahnschrift" w:eastAsia="Yu Gothic Medium" w:hAnsi="Bahnschrift" w:cs="Arial"/>
                <w:sz w:val="24"/>
                <w:szCs w:val="24"/>
              </w:rPr>
              <w:t>1</w:t>
            </w:r>
          </w:p>
        </w:tc>
      </w:tr>
    </w:tbl>
    <w:p w14:paraId="7DC4A35C" w14:textId="77777777" w:rsidR="008D0426" w:rsidRDefault="008D0426" w:rsidP="00AE4A62">
      <w:pPr>
        <w:jc w:val="center"/>
      </w:pPr>
    </w:p>
    <w:p w14:paraId="761A8FC0" w14:textId="77777777" w:rsidR="008D0426" w:rsidRDefault="008D0426" w:rsidP="00AE4A62">
      <w:pPr>
        <w:jc w:val="center"/>
      </w:pPr>
    </w:p>
    <w:p w14:paraId="308E227B" w14:textId="77777777" w:rsidR="008D0426" w:rsidRDefault="008D0426" w:rsidP="00AE4A62">
      <w:pPr>
        <w:jc w:val="center"/>
      </w:pPr>
    </w:p>
    <w:p w14:paraId="03D8A346" w14:textId="77777777" w:rsidR="008D0426" w:rsidRDefault="008D0426" w:rsidP="00AE4A62">
      <w:pPr>
        <w:jc w:val="center"/>
      </w:pPr>
    </w:p>
    <w:p w14:paraId="761F8178" w14:textId="25AA76CA" w:rsidR="008D0426" w:rsidRDefault="00DE29ED" w:rsidP="00AE4A62">
      <w:pPr>
        <w:jc w:val="center"/>
      </w:pPr>
      <w:r>
        <w:rPr>
          <w:noProof/>
        </w:rPr>
        <mc:AlternateContent>
          <mc:Choice Requires="wps">
            <w:drawing>
              <wp:anchor distT="0" distB="0" distL="114300" distR="114300" simplePos="0" relativeHeight="251658242" behindDoc="0" locked="0" layoutInCell="1" allowOverlap="1" wp14:anchorId="38C20135" wp14:editId="179BF6DB">
                <wp:simplePos x="0" y="0"/>
                <wp:positionH relativeFrom="margin">
                  <wp:align>right</wp:align>
                </wp:positionH>
                <wp:positionV relativeFrom="margin">
                  <wp:posOffset>2486025</wp:posOffset>
                </wp:positionV>
                <wp:extent cx="5943600"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ahnschrift" w:eastAsiaTheme="majorEastAsia" w:hAnsi="Bahnschrift" w:cstheme="majorBidi"/>
                                <w:caps/>
                                <w:color w:val="2F5496" w:themeColor="accent1" w:themeShade="BF"/>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1A9B1E0" w14:textId="50A24E1F" w:rsidR="004055C8" w:rsidRPr="00981FA4" w:rsidRDefault="004055C8" w:rsidP="001F6645">
                                <w:pPr>
                                  <w:pStyle w:val="NoSpacing"/>
                                  <w:rPr>
                                    <w:rFonts w:ascii="Bahnschrift" w:eastAsiaTheme="majorEastAsia" w:hAnsi="Bahnschrift" w:cstheme="majorBidi"/>
                                    <w:caps/>
                                    <w:color w:val="2F5496" w:themeColor="accent1" w:themeShade="BF"/>
                                    <w:sz w:val="68"/>
                                    <w:szCs w:val="68"/>
                                  </w:rPr>
                                </w:pPr>
                                <w:r>
                                  <w:rPr>
                                    <w:rFonts w:ascii="Bahnschrift" w:eastAsiaTheme="majorEastAsia" w:hAnsi="Bahnschrift" w:cstheme="majorBidi"/>
                                    <w:caps/>
                                    <w:color w:val="2F5496" w:themeColor="accent1" w:themeShade="BF"/>
                                    <w:sz w:val="64"/>
                                    <w:szCs w:val="64"/>
                                  </w:rPr>
                                  <w:t>safeguarding &amp; child protection policy &amp; procedure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38C20135" id="Text Box 62" o:spid="_x0000_s1027" type="#_x0000_t202" style="position:absolute;left:0;text-align:left;margin-left:416.8pt;margin-top:195.75pt;width:468pt;height:1in;z-index:251658242;visibility:visible;mso-wrap-style:square;mso-width-percent:765;mso-wrap-distance-left:9pt;mso-wrap-distance-top:0;mso-wrap-distance-right:9pt;mso-wrap-distance-bottom:0;mso-position-horizontal:right;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stfQIAAGs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" filled="f" stroked="f" strokeweight=".5pt">
                <v:textbox style="mso-fit-shape-to-text:t">
                  <w:txbxContent>
                    <w:sdt>
                      <w:sdtPr>
                        <w:rPr>
                          <w:rFonts w:ascii="Bahnschrift" w:eastAsiaTheme="majorEastAsia" w:hAnsi="Bahnschrift" w:cstheme="majorBidi"/>
                          <w:caps/>
                          <w:color w:val="2F5496" w:themeColor="accent1" w:themeShade="BF"/>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1A9B1E0" w14:textId="50A24E1F" w:rsidR="004055C8" w:rsidRPr="00981FA4" w:rsidRDefault="004055C8" w:rsidP="001F6645">
                          <w:pPr>
                            <w:pStyle w:val="NoSpacing"/>
                            <w:rPr>
                              <w:rFonts w:ascii="Bahnschrift" w:eastAsiaTheme="majorEastAsia" w:hAnsi="Bahnschrift" w:cstheme="majorBidi"/>
                              <w:caps/>
                              <w:color w:val="2F5496" w:themeColor="accent1" w:themeShade="BF"/>
                              <w:sz w:val="68"/>
                              <w:szCs w:val="68"/>
                            </w:rPr>
                          </w:pPr>
                          <w:r>
                            <w:rPr>
                              <w:rFonts w:ascii="Bahnschrift" w:eastAsiaTheme="majorEastAsia" w:hAnsi="Bahnschrift" w:cstheme="majorBidi"/>
                              <w:caps/>
                              <w:color w:val="2F5496" w:themeColor="accent1" w:themeShade="BF"/>
                              <w:sz w:val="64"/>
                              <w:szCs w:val="64"/>
                            </w:rPr>
                            <w:t>safeguarding &amp; child protection policy &amp; procedure</w:t>
                          </w:r>
                        </w:p>
                      </w:sdtContent>
                    </w:sdt>
                  </w:txbxContent>
                </v:textbox>
                <w10:wrap anchorx="margin" anchory="margin"/>
              </v:shape>
            </w:pict>
          </mc:Fallback>
        </mc:AlternateContent>
      </w:r>
    </w:p>
    <w:p w14:paraId="4B4F4265" w14:textId="785454C4" w:rsidR="008D0426" w:rsidRDefault="008D0426" w:rsidP="00AE4A62">
      <w:pPr>
        <w:jc w:val="center"/>
      </w:pPr>
    </w:p>
    <w:p w14:paraId="7FB3E50C" w14:textId="15DACD16" w:rsidR="008D0426" w:rsidRDefault="008D0426" w:rsidP="00AE4A62">
      <w:pPr>
        <w:jc w:val="center"/>
      </w:pPr>
    </w:p>
    <w:p w14:paraId="11176F44" w14:textId="77777777" w:rsidR="008D0426" w:rsidRDefault="008D0426" w:rsidP="00AE4A62">
      <w:pPr>
        <w:jc w:val="center"/>
      </w:pPr>
    </w:p>
    <w:p w14:paraId="643932FD" w14:textId="77777777" w:rsidR="008D0426" w:rsidRDefault="008D0426" w:rsidP="00AE4A62">
      <w:pPr>
        <w:jc w:val="center"/>
      </w:pPr>
    </w:p>
    <w:p w14:paraId="42A5DF26" w14:textId="77777777" w:rsidR="008D0426" w:rsidRDefault="008D0426" w:rsidP="00AE4A62">
      <w:pPr>
        <w:jc w:val="center"/>
      </w:pPr>
    </w:p>
    <w:p w14:paraId="5CBC4911" w14:textId="77777777" w:rsidR="008D0426" w:rsidRDefault="008D0426" w:rsidP="00AE4A62">
      <w:pPr>
        <w:jc w:val="center"/>
      </w:pPr>
    </w:p>
    <w:p w14:paraId="041EAC20" w14:textId="77777777" w:rsidR="008D0426" w:rsidRDefault="008D0426" w:rsidP="00AE4A62">
      <w:pPr>
        <w:jc w:val="center"/>
      </w:pPr>
    </w:p>
    <w:p w14:paraId="3EB8A1B8" w14:textId="77777777" w:rsidR="008D0426" w:rsidRDefault="008D0426" w:rsidP="00AE4A62">
      <w:pPr>
        <w:jc w:val="center"/>
      </w:pPr>
    </w:p>
    <w:p w14:paraId="27A01A01" w14:textId="77777777" w:rsidR="008D0426" w:rsidRDefault="008D0426" w:rsidP="00AE4A62">
      <w:pPr>
        <w:jc w:val="center"/>
      </w:pPr>
    </w:p>
    <w:p w14:paraId="0FE566E6" w14:textId="77777777" w:rsidR="008D0426" w:rsidRDefault="008D0426" w:rsidP="00AE4A62">
      <w:pPr>
        <w:jc w:val="center"/>
      </w:pPr>
    </w:p>
    <w:p w14:paraId="6C17C3EC" w14:textId="77777777" w:rsidR="008D0426" w:rsidRDefault="008D0426" w:rsidP="00AE4A62">
      <w:pPr>
        <w:jc w:val="center"/>
      </w:pPr>
    </w:p>
    <w:p w14:paraId="0DCE485B" w14:textId="66087FD8" w:rsidR="008D0426" w:rsidRDefault="008D0426" w:rsidP="00AE4A62">
      <w:pPr>
        <w:jc w:val="center"/>
      </w:pPr>
    </w:p>
    <w:p w14:paraId="3641C331" w14:textId="2E576B55" w:rsidR="008D0426" w:rsidRDefault="008D0426" w:rsidP="00AE4A62">
      <w:pPr>
        <w:jc w:val="center"/>
      </w:pPr>
      <w:r>
        <w:rPr>
          <w:noProof/>
        </w:rPr>
        <w:drawing>
          <wp:anchor distT="0" distB="0" distL="114300" distR="114300" simplePos="0" relativeHeight="251658244" behindDoc="0" locked="0" layoutInCell="1" allowOverlap="1" wp14:anchorId="61106B29" wp14:editId="6ABD7019">
            <wp:simplePos x="0" y="0"/>
            <wp:positionH relativeFrom="margin">
              <wp:align>right</wp:align>
            </wp:positionH>
            <wp:positionV relativeFrom="page">
              <wp:posOffset>7210425</wp:posOffset>
            </wp:positionV>
            <wp:extent cx="1352550" cy="902970"/>
            <wp:effectExtent l="0" t="0" r="0" b="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ice Care Logo 1_edited.jpg"/>
                    <pic:cNvPicPr/>
                  </pic:nvPicPr>
                  <pic:blipFill>
                    <a:blip r:embed="rId13" cstate="print">
                      <a:extLst>
                        <a:ext uri="{BEBA8EAE-BF5A-486C-A8C5-ECC9F3942E4B}">
                          <a14:imgProps xmlns:a14="http://schemas.microsoft.com/office/drawing/2010/main">
                            <a14:imgLayer r:embed="rId1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352550" cy="902970"/>
                    </a:xfrm>
                    <a:prstGeom prst="rect">
                      <a:avLst/>
                    </a:prstGeom>
                  </pic:spPr>
                </pic:pic>
              </a:graphicData>
            </a:graphic>
          </wp:anchor>
        </w:drawing>
      </w:r>
    </w:p>
    <w:p w14:paraId="14F2A666" w14:textId="77777777" w:rsidR="008D0426" w:rsidRDefault="008D0426" w:rsidP="00AE4A62">
      <w:pPr>
        <w:jc w:val="center"/>
      </w:pPr>
    </w:p>
    <w:p w14:paraId="0E78218E" w14:textId="77777777" w:rsidR="008D0426" w:rsidRDefault="008D0426" w:rsidP="00AE4A62">
      <w:pPr>
        <w:jc w:val="center"/>
      </w:pPr>
    </w:p>
    <w:p w14:paraId="2C023EE0" w14:textId="77777777" w:rsidR="008D0426" w:rsidRDefault="008D0426" w:rsidP="00AE4A62">
      <w:pPr>
        <w:jc w:val="center"/>
      </w:pPr>
    </w:p>
    <w:p w14:paraId="550C4BC8" w14:textId="77777777" w:rsidR="008D0426" w:rsidRDefault="008D0426" w:rsidP="00AE4A62">
      <w:pPr>
        <w:jc w:val="center"/>
      </w:pPr>
    </w:p>
    <w:p w14:paraId="271621D3" w14:textId="77777777" w:rsidR="008D0426" w:rsidRDefault="008D0426" w:rsidP="00AE4A62">
      <w:pPr>
        <w:jc w:val="center"/>
      </w:pPr>
    </w:p>
    <w:p w14:paraId="359B6513" w14:textId="77777777" w:rsidR="008D0426" w:rsidRDefault="008D0426" w:rsidP="00AE4A62">
      <w:pPr>
        <w:jc w:val="center"/>
      </w:pPr>
    </w:p>
    <w:p w14:paraId="6C4A2AD2" w14:textId="77777777" w:rsidR="008D0426" w:rsidRDefault="008D0426" w:rsidP="00AE4A62">
      <w:pPr>
        <w:jc w:val="center"/>
      </w:pPr>
    </w:p>
    <w:p w14:paraId="2C6EFDE8" w14:textId="77777777" w:rsidR="008D0426" w:rsidRDefault="008D0426" w:rsidP="00AE4A62">
      <w:pPr>
        <w:jc w:val="center"/>
      </w:pPr>
    </w:p>
    <w:p w14:paraId="23CB016B" w14:textId="77777777" w:rsidR="008D0426" w:rsidRDefault="008D0426" w:rsidP="00AE4A62">
      <w:pPr>
        <w:jc w:val="center"/>
      </w:pPr>
    </w:p>
    <w:p w14:paraId="5CA5BF28" w14:textId="407BEBF7" w:rsidR="00F64F95" w:rsidRPr="00351BE8" w:rsidRDefault="00F64F95" w:rsidP="00FF39D5">
      <w:pPr>
        <w:spacing w:after="0"/>
        <w:rPr>
          <w:rFonts w:ascii="Bahnschrift" w:hAnsi="Bahnschrift"/>
          <w:b/>
          <w:bCs/>
          <w:noProof/>
        </w:rPr>
      </w:pPr>
    </w:p>
    <w:sdt>
      <w:sdtPr>
        <w:rPr>
          <w:rFonts w:ascii="Bahnschrift" w:hAnsi="Bahnschrift"/>
        </w:rPr>
        <w:id w:val="-1709721006"/>
        <w:docPartObj>
          <w:docPartGallery w:val="Table of Contents"/>
          <w:docPartUnique/>
        </w:docPartObj>
      </w:sdtPr>
      <w:sdtEndPr>
        <w:rPr>
          <w:b/>
          <w:bCs/>
          <w:noProof/>
        </w:rPr>
      </w:sdtEndPr>
      <w:sdtContent>
        <w:p w14:paraId="601EB823" w14:textId="77777777" w:rsidR="009D06C4" w:rsidRPr="00217214" w:rsidRDefault="009D06C4" w:rsidP="009D06C4">
          <w:pPr>
            <w:pBdr>
              <w:top w:val="single" w:sz="12" w:space="0" w:color="auto"/>
              <w:left w:val="single" w:sz="12" w:space="0" w:color="auto"/>
              <w:bottom w:val="single" w:sz="12" w:space="0" w:color="auto"/>
              <w:right w:val="single" w:sz="12" w:space="0" w:color="auto"/>
            </w:pBdr>
            <w:shd w:val="clear" w:color="auto" w:fill="1F3864" w:themeFill="accent1" w:themeFillShade="80"/>
            <w:spacing w:before="100" w:after="0" w:line="276" w:lineRule="auto"/>
            <w:rPr>
              <w:rFonts w:ascii="Bahnschrift" w:eastAsiaTheme="minorEastAsia" w:hAnsi="Bahnschrift"/>
              <w:caps/>
              <w:color w:val="FFFFFF" w:themeColor="background1"/>
              <w:spacing w:val="15"/>
            </w:rPr>
          </w:pPr>
          <w:r w:rsidRPr="00217214">
            <w:rPr>
              <w:rFonts w:ascii="Bahnschrift" w:eastAsiaTheme="minorEastAsia" w:hAnsi="Bahnschrift"/>
              <w:caps/>
              <w:color w:val="FFFFFF" w:themeColor="background1"/>
              <w:spacing w:val="15"/>
            </w:rPr>
            <w:t>Contents</w:t>
          </w:r>
        </w:p>
        <w:p w14:paraId="4A88304E" w14:textId="5D688507" w:rsidR="009D06C4" w:rsidRPr="00351BE8" w:rsidRDefault="009D06C4" w:rsidP="009D06C4">
          <w:pPr>
            <w:pStyle w:val="TOC1"/>
            <w:tabs>
              <w:tab w:val="right" w:leader="dot" w:pos="9016"/>
            </w:tabs>
            <w:rPr>
              <w:rFonts w:ascii="Bahnschrift" w:hAnsi="Bahnschrift" w:cs="Calibri Light"/>
              <w:noProof/>
              <w:sz w:val="22"/>
              <w:szCs w:val="22"/>
              <w:lang w:eastAsia="en-GB"/>
            </w:rPr>
          </w:pPr>
          <w:r w:rsidRPr="00351BE8">
            <w:rPr>
              <w:rFonts w:ascii="Bahnschrift" w:hAnsi="Bahnschrift" w:cs="Calibri Light"/>
              <w:bCs/>
              <w:noProof/>
              <w:sz w:val="22"/>
              <w:szCs w:val="22"/>
            </w:rPr>
            <w:t>Purpose</w:t>
          </w:r>
          <w:r w:rsidRPr="00351BE8">
            <w:rPr>
              <w:rFonts w:ascii="Bahnschrift" w:hAnsi="Bahnschrift" w:cs="Calibri Light"/>
              <w:bCs/>
              <w:noProof/>
              <w:sz w:val="22"/>
              <w:szCs w:val="22"/>
            </w:rPr>
            <w:fldChar w:fldCharType="begin"/>
          </w:r>
          <w:r w:rsidRPr="00351BE8">
            <w:rPr>
              <w:rFonts w:ascii="Bahnschrift" w:hAnsi="Bahnschrift" w:cs="Calibri Light"/>
              <w:bCs/>
              <w:noProof/>
              <w:sz w:val="22"/>
              <w:szCs w:val="22"/>
            </w:rPr>
            <w:instrText xml:space="preserve"> TOC \o "1-3" \h \z \u </w:instrText>
          </w:r>
          <w:r w:rsidRPr="00351BE8">
            <w:rPr>
              <w:rFonts w:ascii="Bahnschrift" w:hAnsi="Bahnschrift" w:cs="Calibri Light"/>
              <w:bCs/>
              <w:noProof/>
              <w:sz w:val="22"/>
              <w:szCs w:val="22"/>
            </w:rPr>
            <w:fldChar w:fldCharType="separate"/>
          </w:r>
          <w:hyperlink r:id="rId15" w:anchor="_Toc3058997" w:history="1">
            <w:r w:rsidRPr="00351BE8">
              <w:rPr>
                <w:rStyle w:val="Hyperlink"/>
                <w:rFonts w:ascii="Bahnschrift" w:hAnsi="Bahnschrift" w:cs="Calibri Light"/>
                <w:noProof/>
                <w:webHidden/>
                <w:sz w:val="22"/>
                <w:szCs w:val="22"/>
              </w:rPr>
              <w:tab/>
            </w:r>
          </w:hyperlink>
          <w:r w:rsidR="002C1AEE" w:rsidRPr="002C1AEE">
            <w:rPr>
              <w:rStyle w:val="Hyperlink"/>
              <w:rFonts w:ascii="Bahnschrift" w:hAnsi="Bahnschrift" w:cs="Calibri Light"/>
              <w:noProof/>
              <w:color w:val="auto"/>
              <w:sz w:val="22"/>
              <w:szCs w:val="22"/>
              <w:u w:val="none"/>
            </w:rPr>
            <w:t>3</w:t>
          </w:r>
        </w:p>
        <w:p w14:paraId="65B2021E" w14:textId="4955B34D" w:rsidR="009D06C4" w:rsidRPr="00351BE8" w:rsidRDefault="009D06C4" w:rsidP="009D06C4">
          <w:pPr>
            <w:pStyle w:val="TOC1"/>
            <w:tabs>
              <w:tab w:val="right" w:leader="dot" w:pos="9016"/>
            </w:tabs>
            <w:rPr>
              <w:rFonts w:ascii="Bahnschrift" w:hAnsi="Bahnschrift" w:cs="Calibri Light"/>
              <w:noProof/>
              <w:sz w:val="22"/>
              <w:szCs w:val="22"/>
              <w:lang w:eastAsia="en-GB"/>
            </w:rPr>
          </w:pPr>
          <w:r w:rsidRPr="00351BE8">
            <w:rPr>
              <w:rFonts w:ascii="Bahnschrift" w:hAnsi="Bahnschrift" w:cs="Calibri Light"/>
              <w:sz w:val="22"/>
              <w:szCs w:val="22"/>
            </w:rPr>
            <w:t xml:space="preserve">Scope </w:t>
          </w:r>
          <w:hyperlink r:id="rId16" w:anchor="_Toc3058998" w:history="1">
            <w:r w:rsidRPr="00351BE8">
              <w:rPr>
                <w:rStyle w:val="Hyperlink"/>
                <w:rFonts w:ascii="Bahnschrift" w:hAnsi="Bahnschrift" w:cs="Calibri Light"/>
                <w:noProof/>
                <w:webHidden/>
                <w:sz w:val="22"/>
                <w:szCs w:val="22"/>
              </w:rPr>
              <w:tab/>
            </w:r>
            <w:r w:rsidR="002C1AEE">
              <w:rPr>
                <w:rStyle w:val="Hyperlink"/>
                <w:rFonts w:ascii="Bahnschrift" w:hAnsi="Bahnschrift" w:cs="Calibri Light"/>
                <w:noProof/>
                <w:webHidden/>
                <w:sz w:val="22"/>
                <w:szCs w:val="22"/>
              </w:rPr>
              <w:t>3</w:t>
            </w:r>
          </w:hyperlink>
        </w:p>
        <w:p w14:paraId="1505B56C" w14:textId="7A0D6981" w:rsidR="009D06C4" w:rsidRPr="00351BE8" w:rsidRDefault="009D06C4" w:rsidP="009D06C4">
          <w:pPr>
            <w:pStyle w:val="TOC1"/>
            <w:tabs>
              <w:tab w:val="right" w:leader="dot" w:pos="9016"/>
            </w:tabs>
            <w:rPr>
              <w:rFonts w:ascii="Bahnschrift" w:hAnsi="Bahnschrift" w:cs="Calibri Light"/>
              <w:noProof/>
              <w:sz w:val="22"/>
              <w:szCs w:val="22"/>
              <w:lang w:eastAsia="en-GB"/>
            </w:rPr>
          </w:pPr>
          <w:r w:rsidRPr="00351BE8">
            <w:rPr>
              <w:rFonts w:ascii="Bahnschrift" w:hAnsi="Bahnschrift" w:cs="Calibri Light"/>
              <w:sz w:val="22"/>
              <w:szCs w:val="22"/>
            </w:rPr>
            <w:t>Legal Framework</w:t>
          </w:r>
          <w:hyperlink r:id="rId17" w:anchor="_Toc3058999" w:history="1">
            <w:r w:rsidRPr="00351BE8">
              <w:rPr>
                <w:rStyle w:val="Hyperlink"/>
                <w:rFonts w:ascii="Bahnschrift" w:hAnsi="Bahnschrift" w:cs="Calibri Light"/>
                <w:noProof/>
                <w:webHidden/>
                <w:sz w:val="22"/>
                <w:szCs w:val="22"/>
              </w:rPr>
              <w:tab/>
            </w:r>
            <w:r w:rsidR="002C1AEE">
              <w:rPr>
                <w:rStyle w:val="Hyperlink"/>
                <w:rFonts w:ascii="Bahnschrift" w:hAnsi="Bahnschrift" w:cs="Calibri Light"/>
                <w:noProof/>
                <w:webHidden/>
                <w:sz w:val="22"/>
                <w:szCs w:val="22"/>
              </w:rPr>
              <w:t>3</w:t>
            </w:r>
          </w:hyperlink>
        </w:p>
        <w:p w14:paraId="158AF0DB" w14:textId="0B0F7280" w:rsidR="009D06C4" w:rsidRPr="00351BE8" w:rsidRDefault="009D06C4" w:rsidP="00351BE8">
          <w:pPr>
            <w:tabs>
              <w:tab w:val="right" w:leader="dot" w:pos="9016"/>
            </w:tabs>
            <w:spacing w:before="100" w:after="100" w:line="240" w:lineRule="auto"/>
            <w:rPr>
              <w:rFonts w:ascii="Bahnschrift" w:eastAsiaTheme="minorEastAsia" w:hAnsi="Bahnschrift"/>
            </w:rPr>
          </w:pPr>
          <w:r w:rsidRPr="00351BE8">
            <w:rPr>
              <w:rFonts w:ascii="Bahnschrift" w:hAnsi="Bahnschrift" w:cs="Calibri Light"/>
              <w:bCs/>
              <w:noProof/>
            </w:rPr>
            <w:fldChar w:fldCharType="end"/>
          </w:r>
          <w:r w:rsidRPr="00351BE8">
            <w:rPr>
              <w:rFonts w:ascii="Bahnschrift" w:eastAsiaTheme="minorEastAsia" w:hAnsi="Bahnschrift"/>
            </w:rPr>
            <w:fldChar w:fldCharType="begin"/>
          </w:r>
          <w:r w:rsidRPr="00351BE8">
            <w:rPr>
              <w:rFonts w:ascii="Bahnschrift" w:eastAsiaTheme="minorEastAsia" w:hAnsi="Bahnschrift"/>
            </w:rPr>
            <w:instrText xml:space="preserve"> TOC \o "1-3" \h \z \u </w:instrText>
          </w:r>
          <w:r w:rsidRPr="00351BE8">
            <w:rPr>
              <w:rFonts w:ascii="Bahnschrift" w:eastAsiaTheme="minorEastAsia" w:hAnsi="Bahnschrift"/>
            </w:rPr>
            <w:fldChar w:fldCharType="separate"/>
          </w:r>
          <w:hyperlink w:anchor="_Toc35596205" w:history="1">
            <w:r w:rsidRPr="00351BE8">
              <w:rPr>
                <w:rFonts w:ascii="Bahnschrift" w:eastAsiaTheme="minorEastAsia" w:hAnsi="Bahnschrift" w:cs="Calibri Light"/>
                <w:noProof/>
              </w:rPr>
              <w:t>Introduction</w:t>
            </w:r>
            <w:r w:rsidRPr="00351BE8">
              <w:rPr>
                <w:rFonts w:ascii="Bahnschrift" w:eastAsiaTheme="minorEastAsia" w:hAnsi="Bahnschrift"/>
                <w:noProof/>
                <w:webHidden/>
              </w:rPr>
              <w:tab/>
            </w:r>
            <w:r w:rsidR="002C1AEE">
              <w:rPr>
                <w:rFonts w:ascii="Bahnschrift" w:eastAsiaTheme="minorEastAsia" w:hAnsi="Bahnschrift"/>
                <w:noProof/>
                <w:webHidden/>
              </w:rPr>
              <w:t>3</w:t>
            </w:r>
            <w:r w:rsidRPr="00351BE8">
              <w:rPr>
                <w:rFonts w:ascii="Bahnschrift" w:eastAsiaTheme="minorEastAsia" w:hAnsi="Bahnschrift"/>
                <w:noProof/>
                <w:webHidden/>
              </w:rPr>
              <w:t>-</w:t>
            </w:r>
            <w:r w:rsidR="002C1AEE">
              <w:rPr>
                <w:rFonts w:ascii="Bahnschrift" w:eastAsiaTheme="minorEastAsia" w:hAnsi="Bahnschrift"/>
                <w:noProof/>
                <w:webHidden/>
              </w:rPr>
              <w:t>5</w:t>
            </w:r>
            <w:r w:rsidRPr="00351BE8">
              <w:rPr>
                <w:rFonts w:ascii="Bahnschrift" w:eastAsiaTheme="minorEastAsia" w:hAnsi="Bahnschrift"/>
                <w:noProof/>
                <w:webHidden/>
              </w:rPr>
              <w:t xml:space="preserve"> </w:t>
            </w:r>
          </w:hyperlink>
        </w:p>
        <w:bookmarkStart w:id="0" w:name="_Hlk40603844"/>
        <w:bookmarkStart w:id="1" w:name="_Hlk40604850"/>
        <w:p w14:paraId="0E46C8BE" w14:textId="76723C75" w:rsidR="009D06C4" w:rsidRPr="00351BE8" w:rsidRDefault="009D06C4" w:rsidP="00351BE8">
          <w:pPr>
            <w:tabs>
              <w:tab w:val="right" w:leader="dot" w:pos="9016"/>
            </w:tabs>
            <w:spacing w:after="100" w:line="240" w:lineRule="auto"/>
            <w:ind w:left="440"/>
            <w:rPr>
              <w:rFonts w:ascii="Bahnschrift" w:hAnsi="Bahnschrift"/>
              <w:noProof/>
            </w:rPr>
          </w:pPr>
          <w:r w:rsidRPr="00351BE8">
            <w:rPr>
              <w:rFonts w:ascii="Bahnschrift" w:hAnsi="Bahnschrift"/>
            </w:rPr>
            <w:fldChar w:fldCharType="begin"/>
          </w:r>
          <w:r w:rsidRPr="00351BE8">
            <w:rPr>
              <w:rFonts w:ascii="Bahnschrift" w:hAnsi="Bahnschrift"/>
            </w:rPr>
            <w:instrText xml:space="preserve"> HYPERLINK \l "_Toc35596206" </w:instrText>
          </w:r>
          <w:r w:rsidRPr="00351BE8">
            <w:rPr>
              <w:rFonts w:ascii="Bahnschrift" w:hAnsi="Bahnschrift"/>
            </w:rPr>
            <w:fldChar w:fldCharType="separate"/>
          </w:r>
          <w:r w:rsidRPr="00351BE8">
            <w:rPr>
              <w:rFonts w:ascii="Bahnschrift" w:hAnsi="Bahnschrift" w:cs="Calibri Light"/>
              <w:noProof/>
            </w:rPr>
            <w:t>We at Price Care Believe That</w:t>
          </w:r>
          <w:r w:rsidRPr="00351BE8">
            <w:rPr>
              <w:rFonts w:ascii="Bahnschrift" w:hAnsi="Bahnschrift"/>
              <w:noProof/>
              <w:webHidden/>
            </w:rPr>
            <w:tab/>
          </w:r>
          <w:r w:rsidR="002C1AEE">
            <w:rPr>
              <w:rFonts w:ascii="Bahnschrift" w:hAnsi="Bahnschrift"/>
              <w:noProof/>
              <w:webHidden/>
            </w:rPr>
            <w:t>4</w:t>
          </w:r>
          <w:r w:rsidRPr="00351BE8">
            <w:rPr>
              <w:rFonts w:ascii="Bahnschrift" w:hAnsi="Bahnschrift"/>
              <w:noProof/>
            </w:rPr>
            <w:fldChar w:fldCharType="end"/>
          </w:r>
          <w:bookmarkEnd w:id="0"/>
        </w:p>
        <w:p w14:paraId="72488D82" w14:textId="176F554D" w:rsidR="009D06C4" w:rsidRDefault="00905A32" w:rsidP="00351BE8">
          <w:pPr>
            <w:tabs>
              <w:tab w:val="right" w:leader="dot" w:pos="9016"/>
            </w:tabs>
            <w:spacing w:after="100" w:line="240" w:lineRule="auto"/>
            <w:ind w:left="440"/>
            <w:rPr>
              <w:rFonts w:ascii="Bahnschrift" w:hAnsi="Bahnschrift"/>
              <w:noProof/>
            </w:rPr>
          </w:pPr>
          <w:hyperlink w:anchor="_Toc35596206" w:history="1">
            <w:r w:rsidR="00351BE8" w:rsidRPr="00351BE8">
              <w:rPr>
                <w:rFonts w:ascii="Bahnschrift" w:hAnsi="Bahnschrift" w:cs="Calibri Light"/>
                <w:noProof/>
              </w:rPr>
              <w:t xml:space="preserve">We at Price Care Recognise </w:t>
            </w:r>
            <w:r w:rsidR="009D06C4" w:rsidRPr="00351BE8">
              <w:rPr>
                <w:rFonts w:ascii="Bahnschrift" w:hAnsi="Bahnschrift"/>
                <w:noProof/>
                <w:webHidden/>
              </w:rPr>
              <w:tab/>
            </w:r>
            <w:r w:rsidR="002C1AEE">
              <w:rPr>
                <w:rFonts w:ascii="Bahnschrift" w:hAnsi="Bahnschrift"/>
                <w:noProof/>
                <w:webHidden/>
              </w:rPr>
              <w:t>4</w:t>
            </w:r>
          </w:hyperlink>
        </w:p>
        <w:p w14:paraId="623D7399" w14:textId="5B46EA73" w:rsidR="00351BE8" w:rsidRPr="00351BE8" w:rsidRDefault="00351BE8" w:rsidP="00351BE8">
          <w:pPr>
            <w:tabs>
              <w:tab w:val="right" w:leader="dot" w:pos="9016"/>
            </w:tabs>
            <w:spacing w:after="100" w:line="240" w:lineRule="auto"/>
            <w:ind w:left="440"/>
            <w:rPr>
              <w:rFonts w:ascii="Bahnschrift" w:hAnsi="Bahnschrift"/>
              <w:noProof/>
            </w:rPr>
          </w:pPr>
          <w:bookmarkStart w:id="2" w:name="_Hlk40604831"/>
          <w:bookmarkEnd w:id="1"/>
          <w:r>
            <w:rPr>
              <w:rFonts w:ascii="Bahnschrift" w:hAnsi="Bahnschrift"/>
              <w:spacing w:val="15"/>
            </w:rPr>
            <w:t>P</w:t>
          </w:r>
          <w:r w:rsidRPr="00351BE8">
            <w:rPr>
              <w:rFonts w:ascii="Bahnschrift" w:hAnsi="Bahnschrift"/>
              <w:spacing w:val="15"/>
            </w:rPr>
            <w:t xml:space="preserve">rice </w:t>
          </w:r>
          <w:r>
            <w:rPr>
              <w:rFonts w:ascii="Bahnschrift" w:hAnsi="Bahnschrift"/>
              <w:spacing w:val="15"/>
            </w:rPr>
            <w:t>C</w:t>
          </w:r>
          <w:r w:rsidRPr="00351BE8">
            <w:rPr>
              <w:rFonts w:ascii="Bahnschrift" w:hAnsi="Bahnschrift"/>
              <w:spacing w:val="15"/>
            </w:rPr>
            <w:t xml:space="preserve">are </w:t>
          </w:r>
          <w:r>
            <w:rPr>
              <w:rFonts w:ascii="Bahnschrift" w:hAnsi="Bahnschrift"/>
              <w:spacing w:val="15"/>
            </w:rPr>
            <w:t>A</w:t>
          </w:r>
          <w:r w:rsidRPr="00351BE8">
            <w:rPr>
              <w:rFonts w:ascii="Bahnschrift" w:hAnsi="Bahnschrift"/>
              <w:spacing w:val="15"/>
            </w:rPr>
            <w:t xml:space="preserve">im </w:t>
          </w:r>
          <w:r>
            <w:rPr>
              <w:rFonts w:ascii="Bahnschrift" w:hAnsi="Bahnschrift"/>
              <w:spacing w:val="15"/>
            </w:rPr>
            <w:t>To</w:t>
          </w:r>
          <w:r w:rsidRPr="00351BE8">
            <w:rPr>
              <w:rFonts w:ascii="Bahnschrift" w:hAnsi="Bahnschrift"/>
              <w:spacing w:val="15"/>
            </w:rPr>
            <w:t xml:space="preserve"> </w:t>
          </w:r>
          <w:r>
            <w:rPr>
              <w:rFonts w:ascii="Bahnschrift" w:hAnsi="Bahnschrift"/>
              <w:spacing w:val="15"/>
            </w:rPr>
            <w:t>K</w:t>
          </w:r>
          <w:r w:rsidRPr="00351BE8">
            <w:rPr>
              <w:rFonts w:ascii="Bahnschrift" w:hAnsi="Bahnschrift"/>
              <w:spacing w:val="15"/>
            </w:rPr>
            <w:t xml:space="preserve">eep </w:t>
          </w:r>
          <w:r>
            <w:rPr>
              <w:rFonts w:ascii="Bahnschrift" w:hAnsi="Bahnschrift"/>
              <w:spacing w:val="15"/>
            </w:rPr>
            <w:t>O</w:t>
          </w:r>
          <w:r w:rsidRPr="00351BE8">
            <w:rPr>
              <w:rFonts w:ascii="Bahnschrift" w:hAnsi="Bahnschrift"/>
              <w:spacing w:val="15"/>
            </w:rPr>
            <w:t xml:space="preserve">ur </w:t>
          </w:r>
          <w:r>
            <w:rPr>
              <w:rFonts w:ascii="Bahnschrift" w:hAnsi="Bahnschrift"/>
              <w:spacing w:val="15"/>
            </w:rPr>
            <w:t>Y</w:t>
          </w:r>
          <w:r w:rsidRPr="00351BE8">
            <w:rPr>
              <w:rFonts w:ascii="Bahnschrift" w:hAnsi="Bahnschrift"/>
              <w:spacing w:val="15"/>
            </w:rPr>
            <w:t xml:space="preserve">oung </w:t>
          </w:r>
          <w:r>
            <w:rPr>
              <w:rFonts w:ascii="Bahnschrift" w:hAnsi="Bahnschrift"/>
              <w:spacing w:val="15"/>
            </w:rPr>
            <w:t>P</w:t>
          </w:r>
          <w:r w:rsidRPr="00351BE8">
            <w:rPr>
              <w:rFonts w:ascii="Bahnschrift" w:hAnsi="Bahnschrift"/>
              <w:spacing w:val="15"/>
            </w:rPr>
            <w:t xml:space="preserve">eople and </w:t>
          </w:r>
          <w:r>
            <w:rPr>
              <w:rFonts w:ascii="Bahnschrift" w:hAnsi="Bahnschrift"/>
              <w:spacing w:val="15"/>
            </w:rPr>
            <w:t>V</w:t>
          </w:r>
          <w:r w:rsidRPr="00351BE8">
            <w:rPr>
              <w:rFonts w:ascii="Bahnschrift" w:hAnsi="Bahnschrift"/>
              <w:spacing w:val="15"/>
            </w:rPr>
            <w:t xml:space="preserve">ulnerable </w:t>
          </w:r>
          <w:r>
            <w:rPr>
              <w:rFonts w:ascii="Bahnschrift" w:hAnsi="Bahnschrift"/>
              <w:spacing w:val="15"/>
            </w:rPr>
            <w:t>A</w:t>
          </w:r>
          <w:r w:rsidRPr="00351BE8">
            <w:rPr>
              <w:rFonts w:ascii="Bahnschrift" w:hAnsi="Bahnschrift"/>
              <w:spacing w:val="15"/>
            </w:rPr>
            <w:t xml:space="preserve">dults </w:t>
          </w:r>
          <w:r>
            <w:rPr>
              <w:rFonts w:ascii="Bahnschrift" w:hAnsi="Bahnschrift"/>
              <w:spacing w:val="15"/>
            </w:rPr>
            <w:t>S</w:t>
          </w:r>
          <w:r w:rsidRPr="00351BE8">
            <w:rPr>
              <w:rFonts w:ascii="Bahnschrift" w:hAnsi="Bahnschrift"/>
              <w:spacing w:val="15"/>
            </w:rPr>
            <w:t xml:space="preserve">afe </w:t>
          </w:r>
          <w:r>
            <w:rPr>
              <w:rFonts w:ascii="Bahnschrift" w:hAnsi="Bahnschrift"/>
              <w:spacing w:val="15"/>
            </w:rPr>
            <w:t>B</w:t>
          </w:r>
          <w:r w:rsidRPr="00351BE8">
            <w:rPr>
              <w:rFonts w:ascii="Bahnschrift" w:hAnsi="Bahnschrift"/>
              <w:spacing w:val="15"/>
            </w:rPr>
            <w:t>y</w:t>
          </w:r>
          <w:r>
            <w:rPr>
              <w:rFonts w:ascii="Bahnschrift" w:hAnsi="Bahnschrift"/>
              <w:spacing w:val="15"/>
            </w:rPr>
            <w:t>…</w:t>
          </w:r>
          <w:r w:rsidR="002C1AEE">
            <w:rPr>
              <w:rFonts w:ascii="Bahnschrift" w:hAnsi="Bahnschrift"/>
              <w:spacing w:val="15"/>
            </w:rPr>
            <w:t>…………………………………………………………………………………………………………………………………………….</w:t>
          </w:r>
          <w:r>
            <w:rPr>
              <w:rFonts w:ascii="Bahnschrift" w:hAnsi="Bahnschrift"/>
              <w:spacing w:val="15"/>
            </w:rPr>
            <w:t>.</w:t>
          </w:r>
          <w:r w:rsidR="002C1AEE">
            <w:rPr>
              <w:rFonts w:ascii="Bahnschrift" w:hAnsi="Bahnschrift"/>
              <w:spacing w:val="15"/>
            </w:rPr>
            <w:t>4-5</w:t>
          </w:r>
        </w:p>
        <w:bookmarkEnd w:id="2"/>
        <w:p w14:paraId="6D220095" w14:textId="22662870" w:rsidR="00351BE8" w:rsidRPr="00351BE8" w:rsidRDefault="009D06C4" w:rsidP="00351BE8">
          <w:pPr>
            <w:pStyle w:val="Heading1"/>
            <w:tabs>
              <w:tab w:val="center" w:pos="4513"/>
            </w:tabs>
            <w:rPr>
              <w:rFonts w:ascii="Bahnschrift" w:eastAsiaTheme="minorEastAsia" w:hAnsi="Bahnschrift"/>
              <w:color w:val="FFFFFF" w:themeColor="background1"/>
              <w:sz w:val="22"/>
              <w:szCs w:val="22"/>
            </w:rPr>
          </w:pPr>
          <w:r w:rsidRPr="00351BE8">
            <w:rPr>
              <w:rFonts w:ascii="Bahnschrift" w:hAnsi="Bahnschrift"/>
              <w:b/>
              <w:bCs/>
              <w:noProof/>
              <w:sz w:val="22"/>
              <w:szCs w:val="22"/>
            </w:rPr>
            <w:fldChar w:fldCharType="end"/>
          </w:r>
          <w:r w:rsidR="00351BE8" w:rsidRPr="00351BE8">
            <w:rPr>
              <w:rFonts w:ascii="Bahnschrift" w:eastAsiaTheme="minorEastAsia" w:hAnsi="Bahnschrift"/>
              <w:color w:val="auto"/>
              <w:sz w:val="22"/>
              <w:szCs w:val="22"/>
            </w:rPr>
            <w:t xml:space="preserve"> Designated Child Protection Lead</w:t>
          </w:r>
          <w:r w:rsidR="00351BE8">
            <w:rPr>
              <w:rFonts w:ascii="Bahnschrift" w:eastAsiaTheme="minorEastAsia" w:hAnsi="Bahnschrift"/>
              <w:color w:val="auto"/>
              <w:sz w:val="22"/>
              <w:szCs w:val="22"/>
            </w:rPr>
            <w:t>………………………………………………………………………………………………………………...5</w:t>
          </w:r>
        </w:p>
        <w:p w14:paraId="40B8F41E" w14:textId="03C2D3A7" w:rsidR="00351BE8" w:rsidRPr="00351BE8" w:rsidRDefault="00351BE8" w:rsidP="00351BE8">
          <w:pPr>
            <w:pStyle w:val="Heading1"/>
            <w:tabs>
              <w:tab w:val="center" w:pos="4513"/>
            </w:tabs>
            <w:spacing w:line="240" w:lineRule="auto"/>
            <w:rPr>
              <w:rFonts w:ascii="Bahnschrift" w:hAnsi="Bahnschrift"/>
              <w:noProof/>
              <w:color w:val="auto"/>
              <w:sz w:val="22"/>
              <w:szCs w:val="22"/>
            </w:rPr>
          </w:pPr>
          <w:r w:rsidRPr="00351BE8">
            <w:rPr>
              <w:rFonts w:ascii="Bahnschrift" w:hAnsi="Bahnschrift"/>
              <w:noProof/>
              <w:color w:val="auto"/>
              <w:sz w:val="22"/>
              <w:szCs w:val="22"/>
            </w:rPr>
            <w:t>Safe Guarding Partners</w:t>
          </w:r>
          <w:r>
            <w:rPr>
              <w:rFonts w:ascii="Bahnschrift" w:hAnsi="Bahnschrift"/>
              <w:noProof/>
              <w:color w:val="auto"/>
              <w:sz w:val="22"/>
              <w:szCs w:val="22"/>
            </w:rPr>
            <w:t>…………………………………………………………………………………………………………………………</w:t>
          </w:r>
          <w:r w:rsidR="004055C8">
            <w:rPr>
              <w:rFonts w:ascii="Bahnschrift" w:hAnsi="Bahnschrift"/>
              <w:noProof/>
              <w:color w:val="auto"/>
              <w:sz w:val="22"/>
              <w:szCs w:val="22"/>
            </w:rPr>
            <w:t>………</w:t>
          </w:r>
          <w:r>
            <w:rPr>
              <w:rFonts w:ascii="Bahnschrift" w:hAnsi="Bahnschrift"/>
              <w:noProof/>
              <w:color w:val="auto"/>
              <w:sz w:val="22"/>
              <w:szCs w:val="22"/>
            </w:rPr>
            <w:t>5</w:t>
          </w:r>
          <w:r w:rsidR="002C1AEE">
            <w:rPr>
              <w:rFonts w:ascii="Bahnschrift" w:hAnsi="Bahnschrift"/>
              <w:noProof/>
              <w:color w:val="auto"/>
              <w:sz w:val="22"/>
              <w:szCs w:val="22"/>
            </w:rPr>
            <w:t>-6</w:t>
          </w:r>
        </w:p>
        <w:p w14:paraId="5FCD2997" w14:textId="48D991D6" w:rsidR="004055C8" w:rsidRPr="004055C8" w:rsidRDefault="004055C8" w:rsidP="004055C8">
          <w:pPr>
            <w:spacing w:before="100" w:after="0" w:line="276" w:lineRule="auto"/>
            <w:rPr>
              <w:rFonts w:ascii="Bahnschrift" w:eastAsiaTheme="minorEastAsia" w:hAnsi="Bahnschrift"/>
              <w:i/>
              <w:iCs/>
              <w:caps/>
              <w:color w:val="FFFFFF" w:themeColor="background1"/>
              <w:spacing w:val="15"/>
            </w:rPr>
          </w:pPr>
          <w:r>
            <w:rPr>
              <w:rFonts w:ascii="Bahnschrift" w:hAnsi="Bahnschrift"/>
            </w:rPr>
            <w:t xml:space="preserve">       </w:t>
          </w:r>
          <w:r w:rsidR="00351BE8" w:rsidRPr="00351BE8">
            <w:rPr>
              <w:rFonts w:ascii="Bahnschrift" w:hAnsi="Bahnschrift"/>
            </w:rPr>
            <w:fldChar w:fldCharType="begin"/>
          </w:r>
          <w:r w:rsidR="00351BE8" w:rsidRPr="00351BE8">
            <w:rPr>
              <w:rFonts w:ascii="Bahnschrift" w:hAnsi="Bahnschrift"/>
            </w:rPr>
            <w:instrText xml:space="preserve"> HYPERLINK \l "_Toc35596206" </w:instrText>
          </w:r>
          <w:r w:rsidR="00351BE8" w:rsidRPr="00351BE8">
            <w:rPr>
              <w:rFonts w:ascii="Bahnschrift" w:hAnsi="Bahnschrift"/>
            </w:rPr>
            <w:fldChar w:fldCharType="separate"/>
          </w:r>
          <w:r>
            <w:rPr>
              <w:rFonts w:ascii="Bahnschrift" w:hAnsi="Bahnschrift"/>
              <w:lang w:eastAsia="en-GB"/>
            </w:rPr>
            <w:t>L</w:t>
          </w:r>
          <w:r w:rsidRPr="004055C8">
            <w:rPr>
              <w:rFonts w:ascii="Bahnschrift" w:hAnsi="Bahnschrift"/>
              <w:lang w:eastAsia="en-GB"/>
            </w:rPr>
            <w:t>ocal Authority Designated Safeguarding Officer (LADO)</w:t>
          </w:r>
          <w:r>
            <w:rPr>
              <w:rFonts w:ascii="Bahnschrift" w:hAnsi="Bahnschrift"/>
              <w:lang w:eastAsia="en-GB"/>
            </w:rPr>
            <w:t>……………………………………………………….…..</w:t>
          </w:r>
          <w:r w:rsidR="002C1AEE">
            <w:rPr>
              <w:rFonts w:ascii="Bahnschrift" w:hAnsi="Bahnschrift"/>
              <w:lang w:eastAsia="en-GB"/>
            </w:rPr>
            <w:t>6</w:t>
          </w:r>
        </w:p>
        <w:p w14:paraId="38B75AC5" w14:textId="45B3BFCF" w:rsidR="00351BE8" w:rsidRPr="004055C8" w:rsidRDefault="00351BE8" w:rsidP="004055C8">
          <w:pPr>
            <w:tabs>
              <w:tab w:val="right" w:leader="dot" w:pos="9016"/>
            </w:tabs>
            <w:spacing w:after="100" w:line="240" w:lineRule="auto"/>
            <w:rPr>
              <w:rFonts w:ascii="Bahnschrift" w:hAnsi="Bahnschrift"/>
              <w:noProof/>
            </w:rPr>
          </w:pPr>
          <w:r w:rsidRPr="00351BE8">
            <w:rPr>
              <w:rFonts w:ascii="Bahnschrift" w:hAnsi="Bahnschrift"/>
              <w:noProof/>
            </w:rPr>
            <w:fldChar w:fldCharType="end"/>
          </w:r>
          <w:r w:rsidR="004055C8">
            <w:rPr>
              <w:rFonts w:ascii="Bahnschrift" w:hAnsi="Bahnschrift"/>
              <w:noProof/>
            </w:rPr>
            <w:t>Catogories of Abuse…………………………………………………………………………………………………………………………………………</w:t>
          </w:r>
          <w:r w:rsidR="004144B5">
            <w:rPr>
              <w:rFonts w:ascii="Bahnschrift" w:hAnsi="Bahnschrift"/>
              <w:noProof/>
            </w:rPr>
            <w:t>6</w:t>
          </w:r>
          <w:r w:rsidR="004055C8">
            <w:rPr>
              <w:rFonts w:ascii="Bahnschrift" w:hAnsi="Bahnschrift"/>
              <w:noProof/>
            </w:rPr>
            <w:t>-</w:t>
          </w:r>
          <w:r w:rsidR="004144B5">
            <w:rPr>
              <w:rFonts w:ascii="Bahnschrift" w:hAnsi="Bahnschrift"/>
              <w:noProof/>
            </w:rPr>
            <w:t>8</w:t>
          </w:r>
        </w:p>
        <w:p w14:paraId="51A488F8" w14:textId="5E6487C1" w:rsidR="009D06C4" w:rsidRPr="00351BE8" w:rsidRDefault="004055C8" w:rsidP="00351BE8">
          <w:pPr>
            <w:spacing w:line="240" w:lineRule="auto"/>
            <w:rPr>
              <w:rFonts w:ascii="Bahnschrift" w:hAnsi="Bahnschrift"/>
              <w:noProof/>
            </w:rPr>
          </w:pPr>
          <w:r>
            <w:rPr>
              <w:rFonts w:ascii="Bahnschrift" w:hAnsi="Bahnschrift"/>
              <w:noProof/>
            </w:rPr>
            <w:t xml:space="preserve">     </w:t>
          </w:r>
          <w:r w:rsidR="002C1AEE">
            <w:rPr>
              <w:rFonts w:ascii="Bahnschrift" w:hAnsi="Bahnschrift"/>
              <w:noProof/>
            </w:rPr>
            <w:t xml:space="preserve"> </w:t>
          </w:r>
          <w:r>
            <w:rPr>
              <w:rFonts w:ascii="Bahnschrift" w:hAnsi="Bahnschrift"/>
              <w:noProof/>
            </w:rPr>
            <w:t xml:space="preserve"> Physical Abuse</w:t>
          </w:r>
          <w:r w:rsidR="009D06C4" w:rsidRPr="00351BE8">
            <w:rPr>
              <w:rFonts w:ascii="Bahnschrift" w:hAnsi="Bahnschrift"/>
              <w:noProof/>
            </w:rPr>
            <w:t>………………………………………………………………………………………………………………</w:t>
          </w:r>
          <w:r>
            <w:rPr>
              <w:rFonts w:ascii="Bahnschrift" w:hAnsi="Bahnschrift"/>
              <w:noProof/>
            </w:rPr>
            <w:t>…………………………</w:t>
          </w:r>
          <w:r w:rsidR="009D06C4" w:rsidRPr="00351BE8">
            <w:rPr>
              <w:rFonts w:ascii="Bahnschrift" w:hAnsi="Bahnschrift"/>
              <w:noProof/>
            </w:rPr>
            <w:t>…..</w:t>
          </w:r>
          <w:r>
            <w:rPr>
              <w:rFonts w:ascii="Bahnschrift" w:hAnsi="Bahnschrift"/>
              <w:noProof/>
            </w:rPr>
            <w:t>6</w:t>
          </w:r>
        </w:p>
        <w:p w14:paraId="78C27CBF" w14:textId="3DCCC8EE" w:rsidR="004055C8" w:rsidRDefault="004055C8" w:rsidP="009D06C4">
          <w:pPr>
            <w:rPr>
              <w:rFonts w:ascii="Bahnschrift" w:hAnsi="Bahnschrift"/>
              <w:noProof/>
            </w:rPr>
          </w:pPr>
          <w:r>
            <w:rPr>
              <w:rFonts w:ascii="Bahnschrift" w:hAnsi="Bahnschrift"/>
              <w:noProof/>
            </w:rPr>
            <w:t xml:space="preserve">      </w:t>
          </w:r>
          <w:r w:rsidR="002C1AEE">
            <w:rPr>
              <w:rFonts w:ascii="Bahnschrift" w:hAnsi="Bahnschrift"/>
              <w:noProof/>
            </w:rPr>
            <w:t xml:space="preserve"> </w:t>
          </w:r>
          <w:r>
            <w:rPr>
              <w:rFonts w:ascii="Bahnschrift" w:hAnsi="Bahnschrift"/>
              <w:noProof/>
            </w:rPr>
            <w:t>Sexual Abuse</w:t>
          </w:r>
          <w:r w:rsidR="009D06C4" w:rsidRPr="00351BE8">
            <w:rPr>
              <w:rFonts w:ascii="Bahnschrift" w:hAnsi="Bahnschrift"/>
              <w:noProof/>
            </w:rPr>
            <w:t>…………………………………………………………………………………………………………</w:t>
          </w:r>
          <w:r>
            <w:rPr>
              <w:rFonts w:ascii="Bahnschrift" w:hAnsi="Bahnschrift"/>
              <w:noProof/>
            </w:rPr>
            <w:t>……………………………….</w:t>
          </w:r>
          <w:r w:rsidR="009D06C4" w:rsidRPr="00351BE8">
            <w:rPr>
              <w:rFonts w:ascii="Bahnschrift" w:hAnsi="Bahnschrift"/>
              <w:noProof/>
            </w:rPr>
            <w:t>……..</w:t>
          </w:r>
          <w:r>
            <w:rPr>
              <w:rFonts w:ascii="Bahnschrift" w:hAnsi="Bahnschrift"/>
              <w:noProof/>
            </w:rPr>
            <w:t>6</w:t>
          </w:r>
        </w:p>
        <w:p w14:paraId="46CA0A1F" w14:textId="78862DDF" w:rsidR="004055C8" w:rsidRDefault="004055C8" w:rsidP="009D06C4">
          <w:pPr>
            <w:rPr>
              <w:rFonts w:ascii="Bahnschrift" w:hAnsi="Bahnschrift"/>
              <w:noProof/>
            </w:rPr>
          </w:pPr>
          <w:r>
            <w:rPr>
              <w:rFonts w:ascii="Bahnschrift" w:hAnsi="Bahnschrift"/>
              <w:noProof/>
            </w:rPr>
            <w:t xml:space="preserve">      </w:t>
          </w:r>
          <w:r w:rsidR="002C1AEE">
            <w:rPr>
              <w:rFonts w:ascii="Bahnschrift" w:hAnsi="Bahnschrift"/>
              <w:noProof/>
            </w:rPr>
            <w:t xml:space="preserve"> </w:t>
          </w:r>
          <w:r>
            <w:rPr>
              <w:rFonts w:ascii="Bahnschrift" w:hAnsi="Bahnschrift"/>
              <w:noProof/>
            </w:rPr>
            <w:t>Emotional/Physilogical Absue………………………………………………………………………………………………………………</w:t>
          </w:r>
          <w:r w:rsidR="004144B5">
            <w:rPr>
              <w:rFonts w:ascii="Bahnschrift" w:hAnsi="Bahnschrift"/>
              <w:noProof/>
            </w:rPr>
            <w:t>7</w:t>
          </w:r>
        </w:p>
        <w:p w14:paraId="10DE18EF" w14:textId="234C3962" w:rsidR="004055C8" w:rsidRDefault="004055C8" w:rsidP="009D06C4">
          <w:pPr>
            <w:rPr>
              <w:rFonts w:ascii="Bahnschrift" w:hAnsi="Bahnschrift"/>
              <w:noProof/>
            </w:rPr>
          </w:pPr>
          <w:r>
            <w:rPr>
              <w:rFonts w:ascii="Bahnschrift" w:hAnsi="Bahnschrift"/>
              <w:noProof/>
            </w:rPr>
            <w:t xml:space="preserve">     </w:t>
          </w:r>
          <w:r w:rsidR="002C1AEE">
            <w:rPr>
              <w:rFonts w:ascii="Bahnschrift" w:hAnsi="Bahnschrift"/>
              <w:noProof/>
            </w:rPr>
            <w:t xml:space="preserve"> </w:t>
          </w:r>
          <w:r>
            <w:rPr>
              <w:rFonts w:ascii="Bahnschrift" w:hAnsi="Bahnschrift"/>
              <w:noProof/>
            </w:rPr>
            <w:t xml:space="preserve"> Neglect by Others…………………………………………………………………………………………………………………………………………</w:t>
          </w:r>
          <w:r w:rsidR="004144B5">
            <w:rPr>
              <w:rFonts w:ascii="Bahnschrift" w:hAnsi="Bahnschrift"/>
              <w:noProof/>
            </w:rPr>
            <w:t>7</w:t>
          </w:r>
        </w:p>
        <w:p w14:paraId="3CBBC450" w14:textId="451420F7" w:rsidR="004055C8" w:rsidRDefault="004055C8" w:rsidP="009D06C4">
          <w:pPr>
            <w:rPr>
              <w:rFonts w:ascii="Bahnschrift" w:hAnsi="Bahnschrift"/>
              <w:noProof/>
            </w:rPr>
          </w:pPr>
          <w:r>
            <w:rPr>
              <w:rFonts w:ascii="Bahnschrift" w:hAnsi="Bahnschrift"/>
              <w:noProof/>
            </w:rPr>
            <w:t xml:space="preserve">     </w:t>
          </w:r>
          <w:r w:rsidR="002C1AEE">
            <w:rPr>
              <w:rFonts w:ascii="Bahnschrift" w:hAnsi="Bahnschrift"/>
              <w:noProof/>
            </w:rPr>
            <w:t xml:space="preserve"> </w:t>
          </w:r>
          <w:r>
            <w:rPr>
              <w:rFonts w:ascii="Bahnschrift" w:hAnsi="Bahnschrift"/>
              <w:noProof/>
            </w:rPr>
            <w:t xml:space="preserve"> Institutional Abuse………………………………………………………………………………………………………………………..……………..7</w:t>
          </w:r>
        </w:p>
        <w:p w14:paraId="798459FF" w14:textId="3041746E" w:rsidR="004055C8" w:rsidRDefault="004055C8" w:rsidP="009D06C4">
          <w:pPr>
            <w:rPr>
              <w:rFonts w:ascii="Bahnschrift" w:hAnsi="Bahnschrift"/>
              <w:noProof/>
            </w:rPr>
          </w:pPr>
          <w:r>
            <w:rPr>
              <w:rFonts w:ascii="Bahnschrift" w:hAnsi="Bahnschrift"/>
              <w:noProof/>
            </w:rPr>
            <w:t xml:space="preserve">      </w:t>
          </w:r>
          <w:r w:rsidR="002C1AEE">
            <w:rPr>
              <w:rFonts w:ascii="Bahnschrift" w:hAnsi="Bahnschrift"/>
              <w:noProof/>
            </w:rPr>
            <w:t xml:space="preserve"> </w:t>
          </w:r>
          <w:r>
            <w:rPr>
              <w:rFonts w:ascii="Bahnschrift" w:hAnsi="Bahnschrift"/>
              <w:noProof/>
            </w:rPr>
            <w:t>Self-Neglect…………………………………………………………………………………………………………………………………………………….7</w:t>
          </w:r>
        </w:p>
        <w:p w14:paraId="4D10FCEB" w14:textId="0BF282CA" w:rsidR="004055C8" w:rsidRDefault="004055C8" w:rsidP="009D06C4">
          <w:pPr>
            <w:rPr>
              <w:rFonts w:ascii="Bahnschrift" w:hAnsi="Bahnschrift"/>
              <w:noProof/>
            </w:rPr>
          </w:pPr>
          <w:r>
            <w:rPr>
              <w:rFonts w:ascii="Bahnschrift" w:hAnsi="Bahnschrift"/>
              <w:noProof/>
            </w:rPr>
            <w:t xml:space="preserve">      </w:t>
          </w:r>
          <w:r w:rsidR="002C1AEE">
            <w:rPr>
              <w:rFonts w:ascii="Bahnschrift" w:hAnsi="Bahnschrift"/>
              <w:noProof/>
            </w:rPr>
            <w:t xml:space="preserve"> </w:t>
          </w:r>
          <w:r>
            <w:rPr>
              <w:rFonts w:ascii="Bahnschrift" w:hAnsi="Bahnschrift"/>
              <w:noProof/>
            </w:rPr>
            <w:t>Financial Abuse………………………………………………………………………………………………………………………………………………</w:t>
          </w:r>
          <w:r w:rsidR="004144B5">
            <w:rPr>
              <w:rFonts w:ascii="Bahnschrift" w:hAnsi="Bahnschrift"/>
              <w:noProof/>
            </w:rPr>
            <w:t>8</w:t>
          </w:r>
        </w:p>
        <w:p w14:paraId="57F1E688" w14:textId="1B26E791" w:rsidR="004055C8" w:rsidRDefault="004055C8" w:rsidP="009D06C4">
          <w:pPr>
            <w:rPr>
              <w:rFonts w:ascii="Bahnschrift" w:hAnsi="Bahnschrift"/>
              <w:noProof/>
            </w:rPr>
          </w:pPr>
          <w:r>
            <w:rPr>
              <w:rFonts w:ascii="Bahnschrift" w:hAnsi="Bahnschrift"/>
              <w:noProof/>
            </w:rPr>
            <w:t>Inductions of Abuse…………………………………………………………………………………………………………………………………………</w:t>
          </w:r>
          <w:r w:rsidR="004144B5">
            <w:rPr>
              <w:rFonts w:ascii="Bahnschrift" w:hAnsi="Bahnschrift"/>
              <w:noProof/>
            </w:rPr>
            <w:t>8</w:t>
          </w:r>
          <w:r>
            <w:rPr>
              <w:rFonts w:ascii="Bahnschrift" w:hAnsi="Bahnschrift"/>
              <w:noProof/>
            </w:rPr>
            <w:t>-</w:t>
          </w:r>
          <w:r w:rsidR="004144B5">
            <w:rPr>
              <w:rFonts w:ascii="Bahnschrift" w:hAnsi="Bahnschrift"/>
              <w:noProof/>
            </w:rPr>
            <w:t>9</w:t>
          </w:r>
        </w:p>
        <w:p w14:paraId="77CFA979" w14:textId="0F5477D9" w:rsidR="002C1AEE" w:rsidRDefault="004055C8" w:rsidP="009D06C4">
          <w:pPr>
            <w:rPr>
              <w:rFonts w:ascii="Bahnschrift" w:hAnsi="Bahnschrift"/>
              <w:noProof/>
            </w:rPr>
          </w:pPr>
          <w:r>
            <w:rPr>
              <w:rFonts w:ascii="Bahnschrift" w:hAnsi="Bahnschrift"/>
              <w:noProof/>
            </w:rPr>
            <w:t xml:space="preserve">      </w:t>
          </w:r>
          <w:r w:rsidR="002C1AEE">
            <w:rPr>
              <w:rFonts w:ascii="Bahnschrift" w:hAnsi="Bahnschrift"/>
              <w:noProof/>
            </w:rPr>
            <w:t xml:space="preserve"> Physical Indicators of Abuse…………………………………………………………………………………………………………………….8</w:t>
          </w:r>
        </w:p>
        <w:p w14:paraId="0A78E6D3" w14:textId="61EAEDE0" w:rsidR="002C1AEE" w:rsidRDefault="002C1AEE" w:rsidP="009D06C4">
          <w:pPr>
            <w:rPr>
              <w:rFonts w:ascii="Bahnschrift" w:hAnsi="Bahnschrift"/>
              <w:noProof/>
            </w:rPr>
          </w:pPr>
          <w:r>
            <w:rPr>
              <w:rFonts w:ascii="Bahnschrift" w:hAnsi="Bahnschrift"/>
              <w:noProof/>
            </w:rPr>
            <w:t xml:space="preserve">       Unexplained Burns……………………………………………………………………………………………………………………………………..8</w:t>
          </w:r>
        </w:p>
        <w:p w14:paraId="7C56357C" w14:textId="053558AA" w:rsidR="002C1AEE" w:rsidRDefault="002C1AEE" w:rsidP="009D06C4">
          <w:pPr>
            <w:rPr>
              <w:rFonts w:ascii="Bahnschrift" w:hAnsi="Bahnschrift"/>
              <w:noProof/>
            </w:rPr>
          </w:pPr>
          <w:r>
            <w:rPr>
              <w:rFonts w:ascii="Bahnschrift" w:hAnsi="Bahnschrift"/>
              <w:noProof/>
            </w:rPr>
            <w:t xml:space="preserve">       Unexplained Fractures……………………………………………………………………………………………………………………………..8</w:t>
          </w:r>
        </w:p>
        <w:p w14:paraId="4F9FE357" w14:textId="3170D10F" w:rsidR="002C1AEE" w:rsidRDefault="002C1AEE" w:rsidP="002C1AEE">
          <w:pPr>
            <w:rPr>
              <w:rFonts w:ascii="Bahnschrift" w:hAnsi="Bahnschrift"/>
              <w:noProof/>
            </w:rPr>
          </w:pPr>
          <w:r>
            <w:rPr>
              <w:rFonts w:ascii="Bahnschrift" w:hAnsi="Bahnschrift"/>
              <w:noProof/>
            </w:rPr>
            <w:t xml:space="preserve">       Behavioural Indicators…………………………………………………………………………………………………………………………..8</w:t>
          </w:r>
          <w:r w:rsidR="004144B5">
            <w:rPr>
              <w:rFonts w:ascii="Bahnschrift" w:hAnsi="Bahnschrift"/>
              <w:noProof/>
            </w:rPr>
            <w:t>-9</w:t>
          </w:r>
        </w:p>
        <w:p w14:paraId="5010E9BD" w14:textId="35466414" w:rsidR="004144B5" w:rsidRDefault="004144B5" w:rsidP="002C1AEE">
          <w:pPr>
            <w:rPr>
              <w:rFonts w:ascii="Bahnschrift" w:hAnsi="Bahnschrift"/>
              <w:noProof/>
            </w:rPr>
          </w:pPr>
          <w:r>
            <w:rPr>
              <w:rFonts w:ascii="Bahnschrift" w:hAnsi="Bahnschrift"/>
              <w:noProof/>
            </w:rPr>
            <w:t>Staff Responsibilities………………………………………………………………………………………………………………………………………….9</w:t>
          </w:r>
        </w:p>
        <w:p w14:paraId="42AABAF2" w14:textId="572BF0CB" w:rsidR="004144B5" w:rsidRDefault="004144B5" w:rsidP="002C1AEE">
          <w:pPr>
            <w:rPr>
              <w:rFonts w:ascii="Bahnschrift" w:hAnsi="Bahnschrift"/>
              <w:noProof/>
            </w:rPr>
          </w:pPr>
          <w:r>
            <w:rPr>
              <w:rFonts w:ascii="Bahnschrift" w:hAnsi="Bahnschrift"/>
              <w:noProof/>
            </w:rPr>
            <w:t xml:space="preserve">       When to Act…………………………………………………………………………………………………………………………………………………..9</w:t>
          </w:r>
        </w:p>
        <w:p w14:paraId="11BAC94E" w14:textId="3215DBF6" w:rsidR="004144B5" w:rsidRDefault="004144B5" w:rsidP="002C1AEE">
          <w:pPr>
            <w:rPr>
              <w:rFonts w:ascii="Bahnschrift" w:hAnsi="Bahnschrift"/>
              <w:noProof/>
            </w:rPr>
          </w:pPr>
          <w:r>
            <w:rPr>
              <w:rFonts w:ascii="Bahnschrift" w:hAnsi="Bahnschrift"/>
              <w:noProof/>
            </w:rPr>
            <w:t>Reporting Procedure………………………………………………………………………………………………………………………………</w:t>
          </w:r>
          <w:r w:rsidR="00335D7A">
            <w:rPr>
              <w:rFonts w:ascii="Bahnschrift" w:hAnsi="Bahnschrift"/>
              <w:noProof/>
            </w:rPr>
            <w:t>…..</w:t>
          </w:r>
          <w:r>
            <w:rPr>
              <w:rFonts w:ascii="Bahnschrift" w:hAnsi="Bahnschrift"/>
              <w:noProof/>
            </w:rPr>
            <w:t>.9-10</w:t>
          </w:r>
        </w:p>
        <w:p w14:paraId="0299E6D1" w14:textId="18465F6C" w:rsidR="002C1AEE" w:rsidRDefault="00335D7A" w:rsidP="002C1AEE">
          <w:pPr>
            <w:rPr>
              <w:rFonts w:ascii="Bahnschrift" w:hAnsi="Bahnschrift"/>
              <w:noProof/>
            </w:rPr>
          </w:pPr>
          <w:r>
            <w:rPr>
              <w:rFonts w:ascii="Bahnschrift" w:hAnsi="Bahnschrift"/>
              <w:noProof/>
            </w:rPr>
            <w:t xml:space="preserve">        </w:t>
          </w:r>
          <w:r w:rsidR="002C1AEE">
            <w:rPr>
              <w:rFonts w:ascii="Bahnschrift" w:hAnsi="Bahnschrift"/>
              <w:noProof/>
            </w:rPr>
            <w:t>Involving Others Outside The Organisation…………………………</w:t>
          </w:r>
          <w:r>
            <w:rPr>
              <w:rFonts w:ascii="Bahnschrift" w:hAnsi="Bahnschrift"/>
              <w:noProof/>
            </w:rPr>
            <w:t>..</w:t>
          </w:r>
          <w:r w:rsidR="002C1AEE">
            <w:rPr>
              <w:rFonts w:ascii="Bahnschrift" w:hAnsi="Bahnschrift"/>
              <w:noProof/>
            </w:rPr>
            <w:t>……………………………………………………….</w:t>
          </w:r>
          <w:r>
            <w:rPr>
              <w:rFonts w:ascii="Bahnschrift" w:hAnsi="Bahnschrift"/>
              <w:noProof/>
            </w:rPr>
            <w:t>10</w:t>
          </w:r>
        </w:p>
        <w:p w14:paraId="35260920" w14:textId="771903FD" w:rsidR="002C1AEE" w:rsidRDefault="002C1AEE" w:rsidP="002C1AEE">
          <w:pPr>
            <w:rPr>
              <w:rFonts w:ascii="Bahnschrift" w:hAnsi="Bahnschrift"/>
              <w:noProof/>
            </w:rPr>
          </w:pPr>
          <w:r>
            <w:rPr>
              <w:rFonts w:ascii="Bahnschrift" w:hAnsi="Bahnschrift"/>
              <w:noProof/>
            </w:rPr>
            <w:t xml:space="preserve">        Self-Reporting…………………………………………………………………………………………………………………………………………..</w:t>
          </w:r>
          <w:r w:rsidR="00335D7A">
            <w:rPr>
              <w:rFonts w:ascii="Bahnschrift" w:hAnsi="Bahnschrift"/>
              <w:noProof/>
            </w:rPr>
            <w:t>10</w:t>
          </w:r>
        </w:p>
        <w:p w14:paraId="1FE76455" w14:textId="1ED3C4F5" w:rsidR="00A06985" w:rsidRPr="002C1AEE" w:rsidRDefault="002C1AEE" w:rsidP="009D06C4">
          <w:pPr>
            <w:rPr>
              <w:rFonts w:ascii="Bahnschrift" w:hAnsi="Bahnschrift"/>
              <w:noProof/>
            </w:rPr>
          </w:pPr>
          <w:r>
            <w:rPr>
              <w:rFonts w:ascii="Bahnschrift" w:hAnsi="Bahnschrift"/>
              <w:noProof/>
            </w:rPr>
            <w:t>Recruitment of Staff………………………………………………………………………………………………………………………………………….10</w:t>
          </w:r>
        </w:p>
      </w:sdtContent>
    </w:sdt>
    <w:p w14:paraId="0B00E63A" w14:textId="760555EB" w:rsidR="00A06985" w:rsidRPr="00A06985" w:rsidRDefault="00A06985" w:rsidP="00A06985">
      <w:pPr>
        <w:pStyle w:val="Heading1"/>
        <w:shd w:val="clear" w:color="auto" w:fill="1F3864" w:themeFill="accent1" w:themeFillShade="80"/>
        <w:rPr>
          <w:rFonts w:ascii="Bahnschrift" w:eastAsiaTheme="minorEastAsia" w:hAnsi="Bahnschrift" w:cstheme="minorBidi"/>
          <w:color w:val="FFFFFF" w:themeColor="background1"/>
          <w:sz w:val="24"/>
          <w:szCs w:val="24"/>
        </w:rPr>
      </w:pPr>
      <w:r w:rsidRPr="00A06985">
        <w:rPr>
          <w:rFonts w:ascii="Bahnschrift" w:eastAsiaTheme="minorEastAsia" w:hAnsi="Bahnschrift"/>
          <w:color w:val="FFFFFF" w:themeColor="background1"/>
          <w:sz w:val="24"/>
          <w:szCs w:val="24"/>
        </w:rPr>
        <w:lastRenderedPageBreak/>
        <w:t>PURPOSE</w:t>
      </w:r>
    </w:p>
    <w:p w14:paraId="3C8CEE47" w14:textId="77777777" w:rsidR="00A06985" w:rsidRPr="00A06985" w:rsidRDefault="00A06985" w:rsidP="00B90D65">
      <w:pPr>
        <w:spacing w:after="0"/>
        <w:rPr>
          <w:rFonts w:ascii="Bahnschrift" w:eastAsiaTheme="minorEastAsia" w:hAnsi="Bahnschrift"/>
        </w:rPr>
      </w:pPr>
    </w:p>
    <w:p w14:paraId="059DDDE8" w14:textId="64F4E54D" w:rsidR="00A06985" w:rsidRPr="00A06985" w:rsidRDefault="00A06985" w:rsidP="00A06985">
      <w:pPr>
        <w:spacing w:line="240" w:lineRule="auto"/>
        <w:rPr>
          <w:rFonts w:ascii="Bahnschrift" w:hAnsi="Bahnschrift"/>
        </w:rPr>
      </w:pPr>
      <w:r w:rsidRPr="00A06985">
        <w:rPr>
          <w:rFonts w:ascii="Bahnschrift" w:hAnsi="Bahnschrift"/>
        </w:rPr>
        <w:t xml:space="preserve">This policy is just one of the documents </w:t>
      </w:r>
      <w:r w:rsidR="009E2F46">
        <w:rPr>
          <w:rFonts w:ascii="Bahnschrift" w:hAnsi="Bahnschrift"/>
        </w:rPr>
        <w:t>Price Care</w:t>
      </w:r>
      <w:r w:rsidRPr="00A06985">
        <w:rPr>
          <w:rFonts w:ascii="Bahnschrift" w:hAnsi="Bahnschrift"/>
        </w:rPr>
        <w:t xml:space="preserve"> have in place to ensure safeguarding is at the heart of our activities’</w:t>
      </w:r>
    </w:p>
    <w:p w14:paraId="1456C508" w14:textId="7FB0AE9C" w:rsidR="00A06985" w:rsidRPr="00A06985" w:rsidRDefault="00A06985" w:rsidP="00A06985">
      <w:pPr>
        <w:spacing w:line="240" w:lineRule="auto"/>
        <w:rPr>
          <w:rFonts w:ascii="Bahnschrift" w:hAnsi="Bahnschrift"/>
        </w:rPr>
      </w:pPr>
      <w:r w:rsidRPr="00A06985">
        <w:rPr>
          <w:rFonts w:ascii="Bahnschrift" w:hAnsi="Bahnschrift"/>
        </w:rPr>
        <w:t xml:space="preserve">This policy is intended to protect children, young people and vulnerable adults who receive </w:t>
      </w:r>
      <w:r w:rsidR="009E2F46">
        <w:rPr>
          <w:rFonts w:ascii="Bahnschrift" w:hAnsi="Bahnschrift"/>
        </w:rPr>
        <w:t>Price Care</w:t>
      </w:r>
      <w:r w:rsidRPr="00A06985">
        <w:rPr>
          <w:rFonts w:ascii="Bahnschrift" w:hAnsi="Bahnschrift"/>
        </w:rPr>
        <w:t>s services.</w:t>
      </w:r>
    </w:p>
    <w:p w14:paraId="5FD17CC6" w14:textId="5F10C0EF" w:rsidR="00A06985" w:rsidRPr="00A06985" w:rsidRDefault="009E2F46" w:rsidP="00A06985">
      <w:pPr>
        <w:spacing w:line="240" w:lineRule="auto"/>
        <w:rPr>
          <w:rFonts w:ascii="Bahnschrift" w:hAnsi="Bahnschrift"/>
        </w:rPr>
      </w:pPr>
      <w:r>
        <w:rPr>
          <w:rFonts w:ascii="Bahnschrift" w:hAnsi="Bahnschrift"/>
        </w:rPr>
        <w:t>Price Care</w:t>
      </w:r>
      <w:r w:rsidR="00A06985" w:rsidRPr="00A06985">
        <w:rPr>
          <w:rFonts w:ascii="Bahnschrift" w:hAnsi="Bahnschrift"/>
        </w:rPr>
        <w:t xml:space="preserve"> as an organisation believe that no child or young person should experience abuse or harm and are committed to the protection of children and young people and this policy is intended to provide guidance and overarching principles to those who represent us as volunteers or staff, to guide our approach to child protection and safe guarding.</w:t>
      </w:r>
    </w:p>
    <w:p w14:paraId="02ACB2F7" w14:textId="77777777" w:rsidR="00A06985" w:rsidRDefault="00A06985" w:rsidP="00B90D65">
      <w:pPr>
        <w:spacing w:after="0"/>
      </w:pPr>
    </w:p>
    <w:p w14:paraId="365A6AF3" w14:textId="434CDFF0" w:rsidR="00A06985" w:rsidRPr="00A06985" w:rsidRDefault="00A06985" w:rsidP="00A06985">
      <w:pPr>
        <w:pStyle w:val="Heading1"/>
        <w:shd w:val="clear" w:color="auto" w:fill="1F3864" w:themeFill="accent1" w:themeFillShade="80"/>
        <w:rPr>
          <w:rFonts w:ascii="Bahnschrift" w:eastAsiaTheme="minorEastAsia" w:hAnsi="Bahnschrift"/>
          <w:color w:val="FFFFFF" w:themeColor="background1"/>
          <w:sz w:val="24"/>
          <w:szCs w:val="24"/>
          <w:lang w:val="en-US"/>
        </w:rPr>
      </w:pPr>
      <w:r w:rsidRPr="00A06985">
        <w:rPr>
          <w:rFonts w:ascii="Bahnschrift" w:eastAsiaTheme="minorEastAsia" w:hAnsi="Bahnschrift"/>
          <w:color w:val="FFFFFF" w:themeColor="background1"/>
          <w:sz w:val="24"/>
          <w:szCs w:val="24"/>
          <w:lang w:val="en-US"/>
        </w:rPr>
        <w:t>SCOPE</w:t>
      </w:r>
    </w:p>
    <w:p w14:paraId="45C5AF1E" w14:textId="77777777" w:rsidR="00A06985" w:rsidRDefault="00A06985" w:rsidP="00B90D65">
      <w:pPr>
        <w:spacing w:after="0"/>
        <w:rPr>
          <w:rFonts w:eastAsiaTheme="minorEastAsia"/>
        </w:rPr>
      </w:pPr>
    </w:p>
    <w:p w14:paraId="4BDBDD47" w14:textId="7A6385FB" w:rsidR="00A06985" w:rsidRPr="00A06985" w:rsidRDefault="00A06985" w:rsidP="00A06985">
      <w:pPr>
        <w:spacing w:line="240" w:lineRule="auto"/>
        <w:rPr>
          <w:rFonts w:ascii="Bahnschrift" w:hAnsi="Bahnschrift"/>
        </w:rPr>
      </w:pPr>
      <w:r w:rsidRPr="00A06985">
        <w:rPr>
          <w:rFonts w:ascii="Bahnschrift" w:hAnsi="Bahnschrift"/>
        </w:rPr>
        <w:t xml:space="preserve">This policy statement applies to anyone working on behalf of </w:t>
      </w:r>
      <w:r w:rsidR="009E2F46">
        <w:rPr>
          <w:rFonts w:ascii="Bahnschrift" w:hAnsi="Bahnschrift"/>
        </w:rPr>
        <w:t>Price Care</w:t>
      </w:r>
      <w:r w:rsidRPr="00A06985">
        <w:rPr>
          <w:rFonts w:ascii="Bahnschrift" w:hAnsi="Bahnschrift"/>
        </w:rPr>
        <w:t>, including senior managers, paid staff, volunteers, sessional workers, agency staff and students.</w:t>
      </w:r>
    </w:p>
    <w:p w14:paraId="4CC4BC4B" w14:textId="4D6BAEEA" w:rsidR="00A06985" w:rsidRPr="00A06985" w:rsidRDefault="009E2F46" w:rsidP="00A06985">
      <w:pPr>
        <w:spacing w:after="0" w:line="240" w:lineRule="auto"/>
        <w:ind w:left="-5" w:right="10"/>
        <w:rPr>
          <w:rFonts w:ascii="Bahnschrift" w:hAnsi="Bahnschrift"/>
          <w:b/>
        </w:rPr>
      </w:pPr>
      <w:r>
        <w:rPr>
          <w:rFonts w:ascii="Bahnschrift" w:hAnsi="Bahnschrift" w:cstheme="minorHAnsi"/>
        </w:rPr>
        <w:t>Price Care</w:t>
      </w:r>
      <w:r w:rsidR="00A06985" w:rsidRPr="00A06985">
        <w:rPr>
          <w:rFonts w:ascii="Bahnschrift" w:hAnsi="Bahnschrift" w:cstheme="minorHAnsi"/>
        </w:rPr>
        <w:t xml:space="preserve"> implement stringent recruitment procedures in line with safer recruitment practices (see safer recruitment policy &amp; procedures) with the aim of ensuring that no one who is unsuitable to work with children, young people or vulnerable adults is employed in our workforce. It is the duty of all people employed or associated with the organisation to abide by this policy</w:t>
      </w:r>
      <w:r w:rsidR="00A06985" w:rsidRPr="00A06985">
        <w:rPr>
          <w:rFonts w:ascii="Bahnschrift" w:hAnsi="Bahnschrift"/>
        </w:rPr>
        <w:t>.</w:t>
      </w:r>
      <w:r w:rsidR="00A06985" w:rsidRPr="00A06985">
        <w:rPr>
          <w:rFonts w:ascii="Bahnschrift" w:hAnsi="Bahnschrift"/>
          <w:b/>
        </w:rPr>
        <w:t xml:space="preserve"> </w:t>
      </w:r>
    </w:p>
    <w:p w14:paraId="3278585F" w14:textId="77777777" w:rsidR="00A06985" w:rsidRPr="00A06985" w:rsidRDefault="00A06985" w:rsidP="00A06985">
      <w:pPr>
        <w:spacing w:after="0" w:line="240" w:lineRule="auto"/>
        <w:ind w:left="-5" w:right="10"/>
        <w:rPr>
          <w:rFonts w:ascii="Bahnschrift" w:hAnsi="Bahnschrift"/>
          <w:b/>
        </w:rPr>
      </w:pPr>
    </w:p>
    <w:p w14:paraId="4DE30728" w14:textId="4A330AA2" w:rsidR="00A06985" w:rsidRPr="00A06985" w:rsidRDefault="00A06985" w:rsidP="00A0698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olor w:val="FFFFFF" w:themeColor="background1"/>
          <w:sz w:val="24"/>
          <w:szCs w:val="24"/>
        </w:rPr>
      </w:pPr>
      <w:r w:rsidRPr="00A06985">
        <w:rPr>
          <w:rStyle w:val="Heading1Char"/>
          <w:rFonts w:ascii="Bahnschrift" w:eastAsiaTheme="minorEastAsia" w:hAnsi="Bahnschrift"/>
          <w:color w:val="FFFFFF" w:themeColor="background1"/>
          <w:sz w:val="24"/>
          <w:szCs w:val="24"/>
        </w:rPr>
        <w:t>LEGAL FRAMEWORK</w:t>
      </w:r>
    </w:p>
    <w:p w14:paraId="199670C9" w14:textId="77777777" w:rsidR="00A06985" w:rsidRDefault="00A06985" w:rsidP="00A06985">
      <w:pPr>
        <w:spacing w:after="0"/>
        <w:ind w:left="-5" w:right="10"/>
        <w:rPr>
          <w:rFonts w:eastAsiaTheme="minorEastAsia"/>
          <w:b/>
        </w:rPr>
      </w:pPr>
    </w:p>
    <w:p w14:paraId="1A428000" w14:textId="7BDEDEB6" w:rsidR="0067411E" w:rsidRDefault="00A06985" w:rsidP="00B90D65">
      <w:pPr>
        <w:spacing w:after="0" w:line="240" w:lineRule="auto"/>
        <w:ind w:left="-5" w:right="10"/>
        <w:rPr>
          <w:rFonts w:ascii="Bahnschrift" w:hAnsi="Bahnschrift"/>
          <w:b/>
        </w:rPr>
      </w:pPr>
      <w:r w:rsidRPr="00A06985">
        <w:rPr>
          <w:rFonts w:ascii="Bahnschrift" w:hAnsi="Bahnschrift"/>
        </w:rPr>
        <w:t>This policy has been drawn up based on legislation, policy and guidance that seeks to protect children in England.</w:t>
      </w:r>
    </w:p>
    <w:p w14:paraId="3012E0B5" w14:textId="77777777" w:rsidR="00B90D65" w:rsidRPr="00B90D65" w:rsidRDefault="00B90D65" w:rsidP="00B90D65">
      <w:pPr>
        <w:spacing w:after="0" w:line="240" w:lineRule="auto"/>
        <w:ind w:left="-5" w:right="10"/>
        <w:rPr>
          <w:rFonts w:ascii="Bahnschrift" w:hAnsi="Bahnschrift"/>
          <w:b/>
        </w:rPr>
      </w:pPr>
    </w:p>
    <w:p w14:paraId="7D6878BF" w14:textId="05707981" w:rsidR="00A06985" w:rsidRPr="00A06985" w:rsidRDefault="00A06985" w:rsidP="00A0698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stheme="minorBidi"/>
          <w:color w:val="FFFFFF" w:themeColor="background1"/>
          <w:sz w:val="24"/>
          <w:szCs w:val="24"/>
          <w:lang w:val="en-US"/>
        </w:rPr>
      </w:pPr>
      <w:r w:rsidRPr="00A06985">
        <w:rPr>
          <w:rFonts w:ascii="Bahnschrift" w:eastAsiaTheme="minorEastAsia" w:hAnsi="Bahnschrift"/>
          <w:color w:val="FFFFFF" w:themeColor="background1"/>
          <w:sz w:val="24"/>
          <w:szCs w:val="24"/>
          <w:lang w:val="en-US"/>
        </w:rPr>
        <w:t>INTRODUCTION</w:t>
      </w:r>
    </w:p>
    <w:p w14:paraId="2BED3F4F" w14:textId="77777777" w:rsidR="00A06985" w:rsidRPr="00A06985" w:rsidRDefault="00A06985" w:rsidP="00925247">
      <w:pPr>
        <w:spacing w:after="0" w:line="240" w:lineRule="auto"/>
        <w:rPr>
          <w:rFonts w:ascii="Bahnschrift" w:eastAsiaTheme="minorEastAsia" w:hAnsi="Bahnschrift"/>
        </w:rPr>
      </w:pPr>
    </w:p>
    <w:p w14:paraId="47A2805B" w14:textId="47495382" w:rsidR="00A06985" w:rsidRPr="00A06985" w:rsidRDefault="009E2F46" w:rsidP="00A06985">
      <w:pPr>
        <w:spacing w:line="240" w:lineRule="auto"/>
        <w:rPr>
          <w:rFonts w:ascii="Bahnschrift" w:hAnsi="Bahnschrift" w:cstheme="minorHAnsi"/>
        </w:rPr>
      </w:pPr>
      <w:r>
        <w:rPr>
          <w:rFonts w:ascii="Bahnschrift" w:hAnsi="Bahnschrift" w:cstheme="minorHAnsi"/>
        </w:rPr>
        <w:t>Price Care</w:t>
      </w:r>
      <w:r w:rsidR="00A06985" w:rsidRPr="00A06985">
        <w:rPr>
          <w:rFonts w:ascii="Bahnschrift" w:hAnsi="Bahnschrift" w:cstheme="minorHAnsi"/>
        </w:rPr>
        <w:t xml:space="preserve"> provides accommodation, </w:t>
      </w:r>
      <w:r w:rsidR="00B90D65" w:rsidRPr="00A06985">
        <w:rPr>
          <w:rFonts w:ascii="Bahnschrift" w:hAnsi="Bahnschrift" w:cstheme="minorHAnsi"/>
        </w:rPr>
        <w:t>care,</w:t>
      </w:r>
      <w:r w:rsidR="00A06985" w:rsidRPr="00A06985">
        <w:rPr>
          <w:rFonts w:ascii="Bahnschrift" w:hAnsi="Bahnschrift" w:cstheme="minorHAnsi"/>
        </w:rPr>
        <w:t xml:space="preserve"> and support services to vulnerable and looked after children aged 16-18. We are committed to preventing the abuse of all children, young </w:t>
      </w:r>
      <w:r w:rsidR="00B90D65" w:rsidRPr="00A06985">
        <w:rPr>
          <w:rFonts w:ascii="Bahnschrift" w:hAnsi="Bahnschrift" w:cstheme="minorHAnsi"/>
        </w:rPr>
        <w:t>people,</w:t>
      </w:r>
      <w:r w:rsidR="00A06985" w:rsidRPr="00A06985">
        <w:rPr>
          <w:rFonts w:ascii="Bahnschrift" w:hAnsi="Bahnschrift" w:cstheme="minorHAnsi"/>
        </w:rPr>
        <w:t xml:space="preserve"> and vulnerable adults in our care. We will ensure that our organisation, its activities, staffing, </w:t>
      </w:r>
      <w:r w:rsidR="00B90D65" w:rsidRPr="00A06985">
        <w:rPr>
          <w:rFonts w:ascii="Bahnschrift" w:hAnsi="Bahnschrift" w:cstheme="minorHAnsi"/>
        </w:rPr>
        <w:t>policies,</w:t>
      </w:r>
      <w:r w:rsidR="00A06985" w:rsidRPr="00A06985">
        <w:rPr>
          <w:rFonts w:ascii="Bahnschrift" w:hAnsi="Bahnschrift" w:cstheme="minorHAnsi"/>
        </w:rPr>
        <w:t xml:space="preserve"> and procedures are aimed at providing an environment where all our service users feel secure and happy.</w:t>
      </w:r>
    </w:p>
    <w:p w14:paraId="402307EA" w14:textId="4F1017A3" w:rsidR="00A06985" w:rsidRPr="00A06985" w:rsidRDefault="009E2F46" w:rsidP="00A06985">
      <w:pPr>
        <w:spacing w:after="0" w:line="240" w:lineRule="auto"/>
        <w:ind w:left="-5" w:right="10"/>
        <w:rPr>
          <w:rFonts w:ascii="Bahnschrift" w:hAnsi="Bahnschrift" w:cstheme="minorHAnsi"/>
        </w:rPr>
      </w:pPr>
      <w:r>
        <w:rPr>
          <w:rFonts w:ascii="Bahnschrift" w:hAnsi="Bahnschrift" w:cstheme="minorHAnsi"/>
        </w:rPr>
        <w:t>Price Care</w:t>
      </w:r>
      <w:r w:rsidR="00A06985" w:rsidRPr="00A06985">
        <w:rPr>
          <w:rFonts w:ascii="Bahnschrift" w:hAnsi="Bahnschrift" w:cstheme="minorHAnsi"/>
        </w:rPr>
        <w:t xml:space="preserve"> considers Safeguarding to be at the very top of our list of priorities and we will report to and as necessary, engage the support and expertise of relevant external agencies.  </w:t>
      </w:r>
    </w:p>
    <w:p w14:paraId="1AF36238" w14:textId="77777777" w:rsidR="00A06985" w:rsidRPr="00A06985" w:rsidRDefault="00A06985" w:rsidP="00A06985">
      <w:pPr>
        <w:spacing w:after="0" w:line="240" w:lineRule="auto"/>
        <w:ind w:left="-5" w:right="10"/>
        <w:rPr>
          <w:rFonts w:ascii="Bahnschrift" w:hAnsi="Bahnschrift"/>
          <w:b/>
        </w:rPr>
      </w:pPr>
    </w:p>
    <w:p w14:paraId="060BB964" w14:textId="3C954265" w:rsidR="00A06985" w:rsidRPr="00A06985" w:rsidRDefault="00A06985" w:rsidP="00A06985">
      <w:pPr>
        <w:spacing w:after="0" w:line="240" w:lineRule="auto"/>
        <w:ind w:left="-5" w:right="10"/>
        <w:rPr>
          <w:rFonts w:ascii="Bahnschrift" w:hAnsi="Bahnschrift"/>
        </w:rPr>
      </w:pPr>
      <w:r w:rsidRPr="00A06985">
        <w:rPr>
          <w:rFonts w:ascii="Bahnschrift" w:hAnsi="Bahnschrift"/>
        </w:rPr>
        <w:t xml:space="preserve">Safeguarding legislation and government guidance </w:t>
      </w:r>
      <w:r w:rsidR="00B90D65" w:rsidRPr="00A06985">
        <w:rPr>
          <w:rFonts w:ascii="Bahnschrift" w:hAnsi="Bahnschrift"/>
        </w:rPr>
        <w:t>say</w:t>
      </w:r>
      <w:r w:rsidRPr="00A06985">
        <w:rPr>
          <w:rFonts w:ascii="Bahnschrift" w:hAnsi="Bahnschrift"/>
        </w:rPr>
        <w:t xml:space="preserve"> that safeguarding means: </w:t>
      </w:r>
    </w:p>
    <w:p w14:paraId="0AD3E9E7" w14:textId="77777777" w:rsidR="00A06985" w:rsidRPr="00A06985" w:rsidRDefault="00A06985" w:rsidP="00A06985">
      <w:pPr>
        <w:spacing w:after="0" w:line="240" w:lineRule="auto"/>
        <w:ind w:right="10"/>
        <w:rPr>
          <w:rFonts w:ascii="Bahnschrift" w:hAnsi="Bahnschrift"/>
        </w:rPr>
      </w:pPr>
    </w:p>
    <w:p w14:paraId="7EC0FBB6" w14:textId="77777777" w:rsidR="00A06985" w:rsidRPr="00A06985" w:rsidRDefault="00A06985" w:rsidP="00A06985">
      <w:pPr>
        <w:pStyle w:val="ListParagraph"/>
        <w:numPr>
          <w:ilvl w:val="0"/>
          <w:numId w:val="4"/>
        </w:numPr>
        <w:spacing w:after="0" w:line="240" w:lineRule="auto"/>
        <w:ind w:right="10"/>
        <w:rPr>
          <w:rFonts w:ascii="Bahnschrift" w:hAnsi="Bahnschrift"/>
          <w:sz w:val="22"/>
          <w:szCs w:val="22"/>
        </w:rPr>
      </w:pPr>
      <w:r w:rsidRPr="00A06985">
        <w:rPr>
          <w:rFonts w:ascii="Bahnschrift" w:hAnsi="Bahnschrift"/>
          <w:sz w:val="22"/>
          <w:szCs w:val="22"/>
        </w:rPr>
        <w:t>Ensuring that children are growing up in an environment consistent with the provision of safe and effective care</w:t>
      </w:r>
    </w:p>
    <w:p w14:paraId="4C85692E" w14:textId="77777777" w:rsidR="00A06985" w:rsidRPr="00A06985" w:rsidRDefault="00A06985" w:rsidP="00A06985">
      <w:pPr>
        <w:pStyle w:val="ListParagraph"/>
        <w:numPr>
          <w:ilvl w:val="0"/>
          <w:numId w:val="4"/>
        </w:numPr>
        <w:spacing w:after="0" w:line="240" w:lineRule="auto"/>
        <w:ind w:right="10"/>
        <w:rPr>
          <w:rFonts w:ascii="Bahnschrift" w:hAnsi="Bahnschrift"/>
          <w:sz w:val="22"/>
          <w:szCs w:val="22"/>
        </w:rPr>
      </w:pPr>
      <w:r w:rsidRPr="00A06985">
        <w:rPr>
          <w:rFonts w:ascii="Bahnschrift" w:hAnsi="Bahnschrift"/>
          <w:sz w:val="22"/>
          <w:szCs w:val="22"/>
        </w:rPr>
        <w:t xml:space="preserve">Preventing impairment of children’s health or development </w:t>
      </w:r>
    </w:p>
    <w:p w14:paraId="3520F17D" w14:textId="77777777" w:rsidR="00A06985" w:rsidRPr="00A06985" w:rsidRDefault="00A06985" w:rsidP="00A06985">
      <w:pPr>
        <w:pStyle w:val="ListParagraph"/>
        <w:numPr>
          <w:ilvl w:val="0"/>
          <w:numId w:val="4"/>
        </w:numPr>
        <w:spacing w:after="0" w:line="240" w:lineRule="auto"/>
        <w:ind w:right="10"/>
        <w:rPr>
          <w:rFonts w:ascii="Bahnschrift" w:hAnsi="Bahnschrift"/>
          <w:sz w:val="22"/>
          <w:szCs w:val="22"/>
        </w:rPr>
      </w:pPr>
      <w:r w:rsidRPr="00A06985">
        <w:rPr>
          <w:rFonts w:ascii="Bahnschrift" w:hAnsi="Bahnschrift"/>
          <w:sz w:val="22"/>
          <w:szCs w:val="22"/>
        </w:rPr>
        <w:t xml:space="preserve">Protecting children from maltreatment </w:t>
      </w:r>
    </w:p>
    <w:p w14:paraId="4BDD11D7" w14:textId="77777777" w:rsidR="00A06985" w:rsidRPr="00A06985" w:rsidRDefault="00A06985" w:rsidP="00A06985">
      <w:pPr>
        <w:pStyle w:val="ListParagraph"/>
        <w:numPr>
          <w:ilvl w:val="0"/>
          <w:numId w:val="4"/>
        </w:numPr>
        <w:spacing w:after="0" w:line="240" w:lineRule="auto"/>
        <w:ind w:right="10"/>
        <w:rPr>
          <w:rFonts w:ascii="Bahnschrift" w:hAnsi="Bahnschrift"/>
          <w:sz w:val="22"/>
          <w:szCs w:val="22"/>
        </w:rPr>
      </w:pPr>
      <w:r w:rsidRPr="00A06985">
        <w:rPr>
          <w:rFonts w:ascii="Bahnschrift" w:hAnsi="Bahnschrift"/>
          <w:sz w:val="22"/>
          <w:szCs w:val="22"/>
        </w:rPr>
        <w:t>Taking positive and preventative action to enable all children and young people to have the best outcome</w:t>
      </w:r>
    </w:p>
    <w:p w14:paraId="7B023F3E" w14:textId="4333C455" w:rsidR="00A06985" w:rsidRDefault="00A06985" w:rsidP="00A06985">
      <w:pPr>
        <w:spacing w:line="240" w:lineRule="auto"/>
        <w:rPr>
          <w:rFonts w:ascii="Bahnschrift" w:hAnsi="Bahnschrift"/>
        </w:rPr>
      </w:pPr>
      <w:r w:rsidRPr="00A06985">
        <w:rPr>
          <w:rFonts w:ascii="Bahnschrift" w:hAnsi="Bahnschrift"/>
        </w:rPr>
        <w:lastRenderedPageBreak/>
        <w:t>This policy will be reviewed and updated at least annually as part of the organisations safeguarding review. However, we will update the policy as necessary in line with any changes to legislation/good practice guidelines etc.</w:t>
      </w:r>
    </w:p>
    <w:p w14:paraId="33FFD522" w14:textId="7814F956" w:rsidR="00925247" w:rsidRDefault="00925247" w:rsidP="00925247">
      <w:pPr>
        <w:spacing w:after="0" w:line="240" w:lineRule="auto"/>
        <w:rPr>
          <w:rFonts w:ascii="Bahnschrift" w:hAnsi="Bahnschrift"/>
        </w:rPr>
      </w:pPr>
    </w:p>
    <w:p w14:paraId="57AE48EF" w14:textId="5430D9DB" w:rsidR="002C1AEE" w:rsidRDefault="002C1AEE" w:rsidP="00925247">
      <w:pPr>
        <w:spacing w:after="0" w:line="240" w:lineRule="auto"/>
        <w:rPr>
          <w:rFonts w:ascii="Bahnschrift" w:hAnsi="Bahnschrift"/>
        </w:rPr>
      </w:pPr>
    </w:p>
    <w:p w14:paraId="71228903" w14:textId="77777777" w:rsidR="002C1AEE" w:rsidRPr="00A06985" w:rsidRDefault="002C1AEE" w:rsidP="00925247">
      <w:pPr>
        <w:spacing w:after="0" w:line="240" w:lineRule="auto"/>
        <w:rPr>
          <w:rFonts w:ascii="Bahnschrift" w:hAnsi="Bahnschrift"/>
        </w:rPr>
      </w:pPr>
    </w:p>
    <w:p w14:paraId="4C790E1A" w14:textId="124AD074" w:rsidR="009E2F46" w:rsidRPr="008A0599" w:rsidRDefault="009E2F46" w:rsidP="009E2F46">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WE AT PRICE CARE BELIEVE THAT</w:t>
      </w:r>
    </w:p>
    <w:p w14:paraId="379F6BFD" w14:textId="77777777" w:rsidR="009E2F46" w:rsidRPr="00925247" w:rsidRDefault="009E2F46" w:rsidP="00925247">
      <w:pPr>
        <w:spacing w:after="0" w:line="240" w:lineRule="auto"/>
        <w:rPr>
          <w:rFonts w:ascii="Bahnschrift" w:hAnsi="Bahnschrift"/>
        </w:rPr>
      </w:pPr>
    </w:p>
    <w:p w14:paraId="7CB84A97" w14:textId="5B2BBA85" w:rsidR="00A06985" w:rsidRPr="00A06985" w:rsidRDefault="00A06985" w:rsidP="00A06985">
      <w:pPr>
        <w:pStyle w:val="ListParagraph"/>
        <w:numPr>
          <w:ilvl w:val="0"/>
          <w:numId w:val="5"/>
        </w:numPr>
        <w:spacing w:line="240" w:lineRule="auto"/>
        <w:rPr>
          <w:rFonts w:ascii="Bahnschrift" w:hAnsi="Bahnschrift"/>
          <w:sz w:val="22"/>
          <w:szCs w:val="22"/>
        </w:rPr>
      </w:pPr>
      <w:r w:rsidRPr="00A06985">
        <w:rPr>
          <w:rFonts w:ascii="Bahnschrift" w:hAnsi="Bahnschrift"/>
          <w:sz w:val="22"/>
          <w:szCs w:val="22"/>
        </w:rPr>
        <w:t>Children and young people should never experience abuse of any kind.</w:t>
      </w:r>
    </w:p>
    <w:p w14:paraId="451286E1" w14:textId="1C24DA9D" w:rsidR="00A06985" w:rsidRDefault="00A06985" w:rsidP="00A06985">
      <w:pPr>
        <w:pStyle w:val="ListParagraph"/>
        <w:numPr>
          <w:ilvl w:val="0"/>
          <w:numId w:val="5"/>
        </w:numPr>
        <w:spacing w:line="240" w:lineRule="auto"/>
        <w:rPr>
          <w:rFonts w:ascii="Bahnschrift" w:hAnsi="Bahnschrift"/>
          <w:sz w:val="22"/>
          <w:szCs w:val="22"/>
        </w:rPr>
      </w:pPr>
      <w:r w:rsidRPr="00A06985">
        <w:rPr>
          <w:rFonts w:ascii="Bahnschrift" w:hAnsi="Bahnschrift"/>
          <w:sz w:val="22"/>
          <w:szCs w:val="22"/>
        </w:rPr>
        <w:t>We have a responsibility to promote the welfare of all children and young people, to keep them safe and to practise in a way that protects them.</w:t>
      </w:r>
    </w:p>
    <w:p w14:paraId="4CE378F3" w14:textId="77777777" w:rsidR="009E2F46" w:rsidRPr="009E2F46" w:rsidRDefault="009E2F46" w:rsidP="00925247">
      <w:pPr>
        <w:spacing w:after="0" w:line="240" w:lineRule="auto"/>
        <w:rPr>
          <w:rFonts w:ascii="Bahnschrift" w:hAnsi="Bahnschrift"/>
        </w:rPr>
      </w:pPr>
    </w:p>
    <w:p w14:paraId="36E178D9" w14:textId="1009DC16" w:rsidR="009E2F46" w:rsidRPr="009E2F46" w:rsidRDefault="009E2F46" w:rsidP="009E2F46">
      <w:pPr>
        <w:pBdr>
          <w:top w:val="single" w:sz="4" w:space="1" w:color="auto"/>
          <w:bottom w:val="single" w:sz="4" w:space="1" w:color="auto"/>
        </w:pBdr>
        <w:shd w:val="clear" w:color="auto" w:fill="8EAADB" w:themeFill="accent1" w:themeFillTint="99"/>
        <w:spacing w:after="0"/>
        <w:rPr>
          <w:rFonts w:ascii="Bahnschrift" w:hAnsi="Bahnschrift"/>
          <w:i/>
          <w:iCs/>
          <w:caps/>
          <w:color w:val="FFFFFF" w:themeColor="background1"/>
          <w:spacing w:val="15"/>
          <w:sz w:val="24"/>
        </w:rPr>
      </w:pPr>
      <w:r>
        <w:rPr>
          <w:rFonts w:ascii="Bahnschrift" w:hAnsi="Bahnschrift"/>
          <w:caps/>
          <w:smallCaps/>
          <w:spacing w:val="15"/>
          <w:sz w:val="24"/>
          <w:szCs w:val="24"/>
        </w:rPr>
        <w:t>WE AT PRICE CARE RECOGNISE</w:t>
      </w:r>
    </w:p>
    <w:p w14:paraId="4DD90F52" w14:textId="77777777" w:rsidR="009E2F46" w:rsidRPr="00925247" w:rsidRDefault="009E2F46" w:rsidP="00925247">
      <w:pPr>
        <w:spacing w:after="0" w:line="240" w:lineRule="auto"/>
        <w:rPr>
          <w:rFonts w:ascii="Bahnschrift" w:hAnsi="Bahnschrift"/>
        </w:rPr>
      </w:pPr>
    </w:p>
    <w:p w14:paraId="475D5ED1" w14:textId="3715793E" w:rsidR="00A06985" w:rsidRPr="00A06985" w:rsidRDefault="00A06985" w:rsidP="00A06985">
      <w:pPr>
        <w:pStyle w:val="ListParagraph"/>
        <w:numPr>
          <w:ilvl w:val="0"/>
          <w:numId w:val="6"/>
        </w:numPr>
        <w:spacing w:line="240" w:lineRule="auto"/>
        <w:rPr>
          <w:rFonts w:ascii="Bahnschrift" w:hAnsi="Bahnschrift"/>
          <w:sz w:val="22"/>
          <w:szCs w:val="22"/>
        </w:rPr>
      </w:pPr>
      <w:r w:rsidRPr="00A06985">
        <w:rPr>
          <w:rFonts w:ascii="Bahnschrift" w:hAnsi="Bahnschrift"/>
          <w:sz w:val="22"/>
          <w:szCs w:val="22"/>
        </w:rPr>
        <w:t>The welfare of the child is paramount and should underpin all child protection work.</w:t>
      </w:r>
    </w:p>
    <w:p w14:paraId="640B512A" w14:textId="77777777" w:rsidR="00A06985" w:rsidRPr="00A06985" w:rsidRDefault="00A06985" w:rsidP="00A06985">
      <w:pPr>
        <w:pStyle w:val="ListParagraph"/>
        <w:numPr>
          <w:ilvl w:val="0"/>
          <w:numId w:val="6"/>
        </w:numPr>
        <w:spacing w:line="240" w:lineRule="auto"/>
        <w:rPr>
          <w:rFonts w:ascii="Bahnschrift" w:hAnsi="Bahnschrift"/>
          <w:sz w:val="22"/>
          <w:szCs w:val="22"/>
        </w:rPr>
      </w:pPr>
      <w:r w:rsidRPr="00A06985">
        <w:rPr>
          <w:rFonts w:ascii="Bahnschrift" w:hAnsi="Bahnschrift"/>
          <w:sz w:val="22"/>
          <w:szCs w:val="22"/>
        </w:rPr>
        <w:t>All children, regardless of age, disability, gender reassignment, race, religion or belief, sex, or sexual orientation have a right to equal protection from all types of harm or abuse and to expect that adults in positions of authority will do everything possible to foster and protect those rights.</w:t>
      </w:r>
    </w:p>
    <w:p w14:paraId="21359EE9" w14:textId="77777777" w:rsidR="00A06985" w:rsidRPr="00A06985" w:rsidRDefault="00A06985" w:rsidP="00A06985">
      <w:pPr>
        <w:pStyle w:val="ListParagraph"/>
        <w:numPr>
          <w:ilvl w:val="0"/>
          <w:numId w:val="6"/>
        </w:numPr>
        <w:spacing w:line="240" w:lineRule="auto"/>
        <w:rPr>
          <w:rFonts w:ascii="Bahnschrift" w:hAnsi="Bahnschrift"/>
          <w:sz w:val="22"/>
          <w:szCs w:val="22"/>
        </w:rPr>
      </w:pPr>
      <w:r w:rsidRPr="00A06985">
        <w:rPr>
          <w:rFonts w:ascii="Bahnschrift" w:hAnsi="Bahnschrift"/>
          <w:sz w:val="22"/>
          <w:szCs w:val="22"/>
        </w:rPr>
        <w:t xml:space="preserve">Some children are additionally vulnerable because of the impact of previous experiences, their level of dependency, communication needs or other issues </w:t>
      </w:r>
    </w:p>
    <w:p w14:paraId="211E24A4" w14:textId="306E0EE7" w:rsidR="00A06985" w:rsidRPr="00A06985" w:rsidRDefault="00A06985" w:rsidP="00A06985">
      <w:pPr>
        <w:pStyle w:val="ListParagraph"/>
        <w:numPr>
          <w:ilvl w:val="0"/>
          <w:numId w:val="6"/>
        </w:numPr>
        <w:spacing w:line="240" w:lineRule="auto"/>
        <w:rPr>
          <w:rFonts w:ascii="Bahnschrift" w:hAnsi="Bahnschrift"/>
          <w:sz w:val="22"/>
          <w:szCs w:val="22"/>
        </w:rPr>
      </w:pPr>
      <w:r w:rsidRPr="00A06985">
        <w:rPr>
          <w:rFonts w:ascii="Bahnschrift" w:hAnsi="Bahnschrift"/>
          <w:sz w:val="22"/>
          <w:szCs w:val="22"/>
        </w:rPr>
        <w:t xml:space="preserve">Working in partnership with children, young people, their parents, </w:t>
      </w:r>
      <w:r w:rsidR="00B90D65" w:rsidRPr="00A06985">
        <w:rPr>
          <w:rFonts w:ascii="Bahnschrift" w:hAnsi="Bahnschrift"/>
          <w:sz w:val="22"/>
          <w:szCs w:val="22"/>
        </w:rPr>
        <w:t>carers,</w:t>
      </w:r>
      <w:r w:rsidRPr="00A06985">
        <w:rPr>
          <w:rFonts w:ascii="Bahnschrift" w:hAnsi="Bahnschrift"/>
          <w:sz w:val="22"/>
          <w:szCs w:val="22"/>
        </w:rPr>
        <w:t xml:space="preserve"> and other agencies is essential in promoting young people’s welfare.</w:t>
      </w:r>
    </w:p>
    <w:p w14:paraId="1C7072CF" w14:textId="77777777" w:rsidR="00A06985" w:rsidRPr="00A06985" w:rsidRDefault="00A06985" w:rsidP="00A06985">
      <w:pPr>
        <w:pStyle w:val="ListParagraph"/>
        <w:numPr>
          <w:ilvl w:val="0"/>
          <w:numId w:val="6"/>
        </w:numPr>
        <w:spacing w:line="240" w:lineRule="auto"/>
        <w:rPr>
          <w:rFonts w:ascii="Bahnschrift" w:hAnsi="Bahnschrift"/>
          <w:sz w:val="22"/>
          <w:szCs w:val="22"/>
        </w:rPr>
      </w:pPr>
      <w:r w:rsidRPr="00A06985">
        <w:rPr>
          <w:rFonts w:ascii="Bahnschrift" w:hAnsi="Bahnschrift"/>
          <w:sz w:val="22"/>
          <w:szCs w:val="22"/>
        </w:rPr>
        <w:t>All children and young people have the right to grow up in a caring and safe environment.</w:t>
      </w:r>
    </w:p>
    <w:p w14:paraId="20F130C4" w14:textId="38D05042" w:rsidR="00A06985" w:rsidRPr="00A06985" w:rsidRDefault="00A06985" w:rsidP="00A06985">
      <w:pPr>
        <w:pStyle w:val="ListParagraph"/>
        <w:numPr>
          <w:ilvl w:val="0"/>
          <w:numId w:val="6"/>
        </w:numPr>
        <w:spacing w:line="240" w:lineRule="auto"/>
        <w:rPr>
          <w:rFonts w:ascii="Bahnschrift" w:hAnsi="Bahnschrift"/>
          <w:sz w:val="22"/>
          <w:szCs w:val="22"/>
        </w:rPr>
      </w:pPr>
      <w:r w:rsidRPr="00A06985">
        <w:rPr>
          <w:rFonts w:ascii="Bahnschrift" w:hAnsi="Bahnschrift"/>
          <w:sz w:val="22"/>
          <w:szCs w:val="22"/>
        </w:rPr>
        <w:t xml:space="preserve">All individuals representing </w:t>
      </w:r>
      <w:r w:rsidR="009E2F46">
        <w:rPr>
          <w:rFonts w:ascii="Bahnschrift" w:hAnsi="Bahnschrift"/>
          <w:sz w:val="22"/>
          <w:szCs w:val="22"/>
        </w:rPr>
        <w:t>Price Care</w:t>
      </w:r>
      <w:r w:rsidRPr="00A06985">
        <w:rPr>
          <w:rFonts w:ascii="Bahnschrift" w:hAnsi="Bahnschrift"/>
          <w:sz w:val="22"/>
          <w:szCs w:val="22"/>
        </w:rPr>
        <w:t xml:space="preserve"> have a responsibility to promote non- abusive relationships and create anti abusive environments.</w:t>
      </w:r>
    </w:p>
    <w:p w14:paraId="5FE88034" w14:textId="693E1B0B" w:rsidR="00A06985" w:rsidRPr="00A06985" w:rsidRDefault="00A06985" w:rsidP="00A06985">
      <w:pPr>
        <w:pStyle w:val="ListParagraph"/>
        <w:numPr>
          <w:ilvl w:val="0"/>
          <w:numId w:val="6"/>
        </w:numPr>
        <w:spacing w:line="240" w:lineRule="auto"/>
        <w:rPr>
          <w:rFonts w:ascii="Bahnschrift" w:hAnsi="Bahnschrift"/>
          <w:sz w:val="22"/>
          <w:szCs w:val="22"/>
        </w:rPr>
      </w:pPr>
      <w:r w:rsidRPr="00A06985">
        <w:rPr>
          <w:rFonts w:ascii="Bahnschrift" w:hAnsi="Bahnschrift"/>
          <w:sz w:val="22"/>
          <w:szCs w:val="22"/>
        </w:rPr>
        <w:t xml:space="preserve">All individuals representing </w:t>
      </w:r>
      <w:r w:rsidR="009E2F46">
        <w:rPr>
          <w:rFonts w:ascii="Bahnschrift" w:hAnsi="Bahnschrift"/>
          <w:sz w:val="22"/>
          <w:szCs w:val="22"/>
        </w:rPr>
        <w:t>Price Care</w:t>
      </w:r>
      <w:r w:rsidRPr="00A06985">
        <w:rPr>
          <w:rFonts w:ascii="Bahnschrift" w:hAnsi="Bahnschrift"/>
          <w:sz w:val="22"/>
          <w:szCs w:val="22"/>
        </w:rPr>
        <w:t xml:space="preserve"> have a responsibility to inform parents, carers and/professionals of its duty to follow up any safeguarding concerns and report suspected cases of abuse when disclosed or observed.</w:t>
      </w:r>
    </w:p>
    <w:p w14:paraId="758B4326" w14:textId="26F3A1E0" w:rsidR="00A06985" w:rsidRDefault="00A06985" w:rsidP="00A06985">
      <w:pPr>
        <w:pStyle w:val="ListParagraph"/>
        <w:numPr>
          <w:ilvl w:val="0"/>
          <w:numId w:val="6"/>
        </w:numPr>
        <w:spacing w:line="240" w:lineRule="auto"/>
        <w:rPr>
          <w:rFonts w:ascii="Bahnschrift" w:hAnsi="Bahnschrift"/>
          <w:sz w:val="22"/>
          <w:szCs w:val="22"/>
        </w:rPr>
      </w:pPr>
      <w:r w:rsidRPr="00A06985">
        <w:rPr>
          <w:rFonts w:ascii="Bahnschrift" w:hAnsi="Bahnschrift"/>
          <w:sz w:val="22"/>
          <w:szCs w:val="22"/>
        </w:rPr>
        <w:t>The importance of valuing diversity, respect for different cultures, ethnic backgrounds, disabilities, religions, ages, genders, and sexual preferences.</w:t>
      </w:r>
    </w:p>
    <w:p w14:paraId="6B95DE65" w14:textId="77777777" w:rsidR="009E2F46" w:rsidRPr="009E2F46" w:rsidRDefault="009E2F46" w:rsidP="00925247">
      <w:pPr>
        <w:spacing w:after="0" w:line="240" w:lineRule="auto"/>
        <w:rPr>
          <w:rFonts w:ascii="Bahnschrift" w:hAnsi="Bahnschrift"/>
        </w:rPr>
      </w:pPr>
    </w:p>
    <w:p w14:paraId="0F977192" w14:textId="04105004" w:rsidR="009E2F46" w:rsidRPr="009E2F46" w:rsidRDefault="009E2F46" w:rsidP="009E2F46">
      <w:pPr>
        <w:pBdr>
          <w:top w:val="single" w:sz="4" w:space="1" w:color="auto"/>
          <w:bottom w:val="single" w:sz="4" w:space="1" w:color="auto"/>
        </w:pBdr>
        <w:shd w:val="clear" w:color="auto" w:fill="8EAADB" w:themeFill="accent1" w:themeFillTint="99"/>
        <w:spacing w:after="0"/>
        <w:rPr>
          <w:rFonts w:ascii="Bahnschrift" w:hAnsi="Bahnschrift"/>
          <w:caps/>
          <w:spacing w:val="15"/>
          <w:sz w:val="24"/>
        </w:rPr>
      </w:pPr>
      <w:bookmarkStart w:id="3" w:name="_Hlk40604399"/>
      <w:r>
        <w:rPr>
          <w:rFonts w:ascii="Bahnschrift" w:hAnsi="Bahnschrift"/>
          <w:caps/>
          <w:spacing w:val="15"/>
          <w:sz w:val="24"/>
        </w:rPr>
        <w:t>PRICE CARE AIM TO KEEP OUR YOUNG PEOPLE AND VULNERABLE ADULTS SAFE BY</w:t>
      </w:r>
      <w:bookmarkEnd w:id="3"/>
      <w:r>
        <w:rPr>
          <w:rFonts w:ascii="Bahnschrift" w:hAnsi="Bahnschrift"/>
          <w:caps/>
          <w:spacing w:val="15"/>
          <w:sz w:val="24"/>
        </w:rPr>
        <w:t>:</w:t>
      </w:r>
    </w:p>
    <w:p w14:paraId="183C56E4" w14:textId="77777777" w:rsidR="00925247" w:rsidRPr="00925247" w:rsidRDefault="00925247" w:rsidP="00925247">
      <w:pPr>
        <w:spacing w:after="0"/>
        <w:rPr>
          <w:rFonts w:ascii="Bahnschrift" w:hAnsi="Bahnschrift"/>
        </w:rPr>
      </w:pPr>
    </w:p>
    <w:p w14:paraId="4C63624F" w14:textId="6E5D9C26"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 xml:space="preserve">Valuing, listening to and respecting them </w:t>
      </w:r>
    </w:p>
    <w:p w14:paraId="1BBF3DA7"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Appointing a nominated child protection/safeguarding lead.</w:t>
      </w:r>
    </w:p>
    <w:p w14:paraId="12ACF80D"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Developing child protection and safeguarding policies and procedures which reflect best practice</w:t>
      </w:r>
    </w:p>
    <w:p w14:paraId="10B4D009"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Using our safeguarding procedures to share concerns and relevant information with agencies who need to know, and involving children, young people, parents, families and carers appropriately</w:t>
      </w:r>
    </w:p>
    <w:p w14:paraId="039D9D6C"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 xml:space="preserve">Creating and maintaining an anti-bullying environment and ensuring that we have a policy and procedure to help us deal effectively with any bullying that does arise. (See anti bullying Policy). </w:t>
      </w:r>
    </w:p>
    <w:p w14:paraId="50ACFBE5"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lastRenderedPageBreak/>
        <w:t xml:space="preserve">Developing and implementing an effective online safety policy and related procedures </w:t>
      </w:r>
    </w:p>
    <w:p w14:paraId="17485ADC"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Sharing information about child protection and safeguarding best practice with children, their families, staff and volunteers via leaflets, posters, group work and one-to-one discussions</w:t>
      </w:r>
    </w:p>
    <w:p w14:paraId="4DD25528"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Recruiting staff and volunteers safely, ensuring all necessary checks are made (Safe recruitment Policy)</w:t>
      </w:r>
    </w:p>
    <w:p w14:paraId="1919B1F4" w14:textId="6529B27B"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 xml:space="preserve">Providing effective management for staff and volunteers through supervision, support, </w:t>
      </w:r>
      <w:r w:rsidR="00925247" w:rsidRPr="00A06985">
        <w:rPr>
          <w:rFonts w:ascii="Bahnschrift" w:hAnsi="Bahnschrift"/>
          <w:sz w:val="22"/>
          <w:szCs w:val="22"/>
        </w:rPr>
        <w:t>training,</w:t>
      </w:r>
      <w:r w:rsidRPr="00A06985">
        <w:rPr>
          <w:rFonts w:ascii="Bahnschrift" w:hAnsi="Bahnschrift"/>
          <w:sz w:val="22"/>
          <w:szCs w:val="22"/>
        </w:rPr>
        <w:t xml:space="preserve"> and quality assurance measures</w:t>
      </w:r>
    </w:p>
    <w:p w14:paraId="09CCAFFE"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 xml:space="preserve">Implementing a code of conduct for staff and volunteers </w:t>
      </w:r>
    </w:p>
    <w:p w14:paraId="0C88484B"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Raising awareness of safeguarding issues, equipping young people and vulnerable adults with the skills needed to keep them safe through training and awareness raising</w:t>
      </w:r>
    </w:p>
    <w:p w14:paraId="634A0E61"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Using our procedures to manage any allegations against staff and volunteers appropriately</w:t>
      </w:r>
    </w:p>
    <w:p w14:paraId="2B1694BA"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Ensuring that we have effective complaints and whistleblowing measures in place</w:t>
      </w:r>
    </w:p>
    <w:p w14:paraId="1C547638"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Valuing their independence by allowing service users opportunities to act and think without reference to another person, including a willingness to incur a degree of calculated risk.</w:t>
      </w:r>
    </w:p>
    <w:p w14:paraId="6F48033B" w14:textId="6DE286F3"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 xml:space="preserve">Ensuring that we provide a safe physical environment for our children, young people, </w:t>
      </w:r>
      <w:r w:rsidR="00925247" w:rsidRPr="00A06985">
        <w:rPr>
          <w:rFonts w:ascii="Bahnschrift" w:hAnsi="Bahnschrift"/>
          <w:sz w:val="22"/>
          <w:szCs w:val="22"/>
        </w:rPr>
        <w:t>staff,</w:t>
      </w:r>
      <w:r w:rsidRPr="00A06985">
        <w:rPr>
          <w:rFonts w:ascii="Bahnschrift" w:hAnsi="Bahnschrift"/>
          <w:sz w:val="22"/>
          <w:szCs w:val="22"/>
        </w:rPr>
        <w:t xml:space="preserve"> and volunteers, by applying health and safety measures in accordance with the law and regulatory guidance </w:t>
      </w:r>
    </w:p>
    <w:p w14:paraId="38B0D3D0" w14:textId="77777777" w:rsidR="00A06985" w:rsidRPr="00A06985" w:rsidRDefault="00A06985" w:rsidP="00A06985">
      <w:pPr>
        <w:pStyle w:val="ListParagraph"/>
        <w:numPr>
          <w:ilvl w:val="0"/>
          <w:numId w:val="7"/>
        </w:numPr>
        <w:rPr>
          <w:rFonts w:ascii="Bahnschrift" w:hAnsi="Bahnschrift"/>
          <w:sz w:val="22"/>
          <w:szCs w:val="22"/>
        </w:rPr>
      </w:pPr>
      <w:r w:rsidRPr="00A06985">
        <w:rPr>
          <w:rFonts w:ascii="Bahnschrift" w:hAnsi="Bahnschrift"/>
          <w:sz w:val="22"/>
          <w:szCs w:val="22"/>
        </w:rPr>
        <w:t>Recording and storing information professionally and securely (see Data Protection and confidentiality Policy)</w:t>
      </w:r>
    </w:p>
    <w:p w14:paraId="72BAA342" w14:textId="77777777" w:rsidR="00A06985" w:rsidRPr="00A06985" w:rsidRDefault="00A06985" w:rsidP="00925247">
      <w:pPr>
        <w:pStyle w:val="ListParagraph"/>
        <w:spacing w:before="0" w:after="0"/>
        <w:rPr>
          <w:rFonts w:ascii="Bahnschrift" w:hAnsi="Bahnschrift"/>
          <w:sz w:val="22"/>
          <w:szCs w:val="22"/>
        </w:rPr>
      </w:pPr>
    </w:p>
    <w:p w14:paraId="7D160CDD" w14:textId="5759E33C" w:rsidR="00A06985" w:rsidRPr="00A06985" w:rsidRDefault="00A06985" w:rsidP="00A0698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olor w:val="FFFFFF" w:themeColor="background1"/>
          <w:sz w:val="24"/>
          <w:szCs w:val="24"/>
        </w:rPr>
      </w:pPr>
      <w:r w:rsidRPr="00A06985">
        <w:rPr>
          <w:rFonts w:ascii="Bahnschrift" w:eastAsiaTheme="minorEastAsia" w:hAnsi="Bahnschrift"/>
          <w:color w:val="FFFFFF" w:themeColor="background1"/>
          <w:sz w:val="24"/>
          <w:szCs w:val="24"/>
        </w:rPr>
        <w:t xml:space="preserve">DESIGNATED CHILD PROTECTION LEAD </w:t>
      </w:r>
    </w:p>
    <w:p w14:paraId="51F87E15" w14:textId="77777777" w:rsidR="00A06985" w:rsidRDefault="00A06985" w:rsidP="00925247">
      <w:pPr>
        <w:spacing w:after="0"/>
        <w:rPr>
          <w:rFonts w:eastAsiaTheme="minorEastAsia"/>
        </w:rPr>
      </w:pPr>
    </w:p>
    <w:p w14:paraId="4509D8F3" w14:textId="3B024B1E" w:rsidR="00A06985" w:rsidRPr="00A06985" w:rsidRDefault="009E2F46" w:rsidP="00A06985">
      <w:pPr>
        <w:spacing w:line="240" w:lineRule="auto"/>
        <w:rPr>
          <w:rFonts w:ascii="Bahnschrift" w:hAnsi="Bahnschrift"/>
        </w:rPr>
      </w:pPr>
      <w:r>
        <w:rPr>
          <w:rFonts w:ascii="Bahnschrift" w:hAnsi="Bahnschrift"/>
        </w:rPr>
        <w:t>Price Care</w:t>
      </w:r>
      <w:r w:rsidR="00A06985" w:rsidRPr="00A06985">
        <w:rPr>
          <w:rFonts w:ascii="Bahnschrift" w:hAnsi="Bahnschrift"/>
        </w:rPr>
        <w:t xml:space="preserve">’s Designated Child Protection Lead is James Robertson. </w:t>
      </w:r>
    </w:p>
    <w:p w14:paraId="25D4BCA5" w14:textId="77777777" w:rsidR="00A06985" w:rsidRPr="00A06985" w:rsidRDefault="00A06985" w:rsidP="00A06985">
      <w:pPr>
        <w:spacing w:line="240" w:lineRule="auto"/>
        <w:rPr>
          <w:rFonts w:ascii="Bahnschrift" w:hAnsi="Bahnschrift"/>
        </w:rPr>
      </w:pPr>
      <w:r w:rsidRPr="00A06985">
        <w:rPr>
          <w:rFonts w:ascii="Bahnschrift" w:hAnsi="Bahnschrift"/>
        </w:rPr>
        <w:t xml:space="preserve">The roles and responsibilities for this role are: </w:t>
      </w:r>
    </w:p>
    <w:p w14:paraId="6D55BBAA" w14:textId="77777777" w:rsidR="00A06985" w:rsidRPr="00A06985" w:rsidRDefault="00A06985" w:rsidP="00A06985">
      <w:pPr>
        <w:spacing w:line="240" w:lineRule="auto"/>
        <w:rPr>
          <w:rFonts w:ascii="Bahnschrift" w:hAnsi="Bahnschrift"/>
        </w:rPr>
      </w:pPr>
      <w:r w:rsidRPr="00A06985">
        <w:rPr>
          <w:rFonts w:ascii="Bahnschrift" w:hAnsi="Bahnschrift"/>
        </w:rPr>
        <w:sym w:font="Symbol" w:char="F0B7"/>
      </w:r>
      <w:r w:rsidRPr="00A06985">
        <w:rPr>
          <w:rFonts w:ascii="Bahnschrift" w:hAnsi="Bahnschrift"/>
        </w:rPr>
        <w:t xml:space="preserve"> To be a point of reference, contact and support for other staff in cases of suspicion or disclosure </w:t>
      </w:r>
    </w:p>
    <w:p w14:paraId="0D0D4BAB" w14:textId="77777777" w:rsidR="00A06985" w:rsidRPr="00A06985" w:rsidRDefault="00A06985" w:rsidP="00A06985">
      <w:pPr>
        <w:spacing w:line="240" w:lineRule="auto"/>
        <w:rPr>
          <w:rFonts w:ascii="Bahnschrift" w:hAnsi="Bahnschrift"/>
        </w:rPr>
      </w:pPr>
      <w:r w:rsidRPr="00A06985">
        <w:rPr>
          <w:rFonts w:ascii="Bahnschrift" w:hAnsi="Bahnschrift"/>
        </w:rPr>
        <w:sym w:font="Symbol" w:char="F0B7"/>
      </w:r>
      <w:r w:rsidRPr="00A06985">
        <w:rPr>
          <w:rFonts w:ascii="Bahnschrift" w:hAnsi="Bahnschrift"/>
        </w:rPr>
        <w:t xml:space="preserve"> To undertake training in inter-agency working </w:t>
      </w:r>
    </w:p>
    <w:p w14:paraId="521C899B" w14:textId="77777777" w:rsidR="00A06985" w:rsidRPr="00A06985" w:rsidRDefault="00A06985" w:rsidP="00A06985">
      <w:pPr>
        <w:spacing w:line="240" w:lineRule="auto"/>
        <w:rPr>
          <w:rFonts w:ascii="Bahnschrift" w:hAnsi="Bahnschrift"/>
        </w:rPr>
      </w:pPr>
      <w:r w:rsidRPr="00A06985">
        <w:rPr>
          <w:rFonts w:ascii="Bahnschrift" w:hAnsi="Bahnschrift"/>
        </w:rPr>
        <w:sym w:font="Symbol" w:char="F0B7"/>
      </w:r>
      <w:r w:rsidRPr="00A06985">
        <w:rPr>
          <w:rFonts w:ascii="Bahnschrift" w:hAnsi="Bahnschrift"/>
        </w:rPr>
        <w:t xml:space="preserve"> To ensure all staff employed by the organisation have received relevant safeguarding training</w:t>
      </w:r>
    </w:p>
    <w:p w14:paraId="2BD7D8C6" w14:textId="77777777" w:rsidR="00A06985" w:rsidRPr="00A06985" w:rsidRDefault="00A06985" w:rsidP="00A06985">
      <w:pPr>
        <w:spacing w:line="240" w:lineRule="auto"/>
        <w:rPr>
          <w:rFonts w:ascii="Bahnschrift" w:hAnsi="Bahnschrift"/>
        </w:rPr>
      </w:pPr>
      <w:r w:rsidRPr="00A06985">
        <w:rPr>
          <w:rFonts w:ascii="Bahnschrift" w:hAnsi="Bahnschrift"/>
        </w:rPr>
        <w:t xml:space="preserve"> </w:t>
      </w:r>
      <w:r w:rsidRPr="00A06985">
        <w:rPr>
          <w:rFonts w:ascii="Bahnschrift" w:hAnsi="Bahnschrift"/>
        </w:rPr>
        <w:sym w:font="Symbol" w:char="F0B7"/>
      </w:r>
      <w:r w:rsidRPr="00A06985">
        <w:rPr>
          <w:rFonts w:ascii="Bahnschrift" w:hAnsi="Bahnschrift"/>
        </w:rPr>
        <w:t xml:space="preserve"> To attend child protection conference where appropriate </w:t>
      </w:r>
    </w:p>
    <w:p w14:paraId="12A3F920" w14:textId="77777777" w:rsidR="00A06985" w:rsidRPr="00A06985" w:rsidRDefault="00A06985" w:rsidP="00A06985">
      <w:pPr>
        <w:spacing w:line="240" w:lineRule="auto"/>
        <w:rPr>
          <w:rFonts w:ascii="Bahnschrift" w:hAnsi="Bahnschrift"/>
        </w:rPr>
      </w:pPr>
      <w:r w:rsidRPr="00A06985">
        <w:rPr>
          <w:rFonts w:ascii="Bahnschrift" w:hAnsi="Bahnschrift"/>
        </w:rPr>
        <w:sym w:font="Symbol" w:char="F0B7"/>
      </w:r>
      <w:r w:rsidRPr="00A06985">
        <w:rPr>
          <w:rFonts w:ascii="Bahnschrift" w:hAnsi="Bahnschrift"/>
        </w:rPr>
        <w:t xml:space="preserve"> To keep accurate secure written records of referrals and concerns</w:t>
      </w:r>
    </w:p>
    <w:p w14:paraId="37990842" w14:textId="70FB25E4" w:rsidR="00A06985" w:rsidRPr="00A06985" w:rsidRDefault="00A06985" w:rsidP="00A06985">
      <w:pPr>
        <w:spacing w:line="240" w:lineRule="auto"/>
        <w:rPr>
          <w:rFonts w:ascii="Bahnschrift" w:hAnsi="Bahnschrift"/>
        </w:rPr>
      </w:pPr>
      <w:r w:rsidRPr="00A06985">
        <w:rPr>
          <w:rFonts w:ascii="Bahnschrift" w:hAnsi="Bahnschrift"/>
        </w:rPr>
        <w:t xml:space="preserve"> </w:t>
      </w:r>
      <w:r w:rsidRPr="00A06985">
        <w:rPr>
          <w:rFonts w:ascii="Bahnschrift" w:hAnsi="Bahnschrift"/>
        </w:rPr>
        <w:sym w:font="Symbol" w:char="F0B7"/>
      </w:r>
      <w:r w:rsidRPr="00A06985">
        <w:rPr>
          <w:rFonts w:ascii="Bahnschrift" w:hAnsi="Bahnschrift"/>
        </w:rPr>
        <w:t xml:space="preserve"> To keep </w:t>
      </w:r>
      <w:r w:rsidR="00925247" w:rsidRPr="00A06985">
        <w:rPr>
          <w:rFonts w:ascii="Bahnschrift" w:hAnsi="Bahnschrift"/>
        </w:rPr>
        <w:t>up to date</w:t>
      </w:r>
      <w:r w:rsidRPr="00A06985">
        <w:rPr>
          <w:rFonts w:ascii="Bahnschrift" w:hAnsi="Bahnschrift"/>
        </w:rPr>
        <w:t xml:space="preserve"> with relevant information and development in child protection</w:t>
      </w:r>
    </w:p>
    <w:p w14:paraId="04DE9855" w14:textId="77777777" w:rsidR="00A06985" w:rsidRDefault="00A06985" w:rsidP="00925247">
      <w:pPr>
        <w:spacing w:after="0"/>
      </w:pPr>
    </w:p>
    <w:p w14:paraId="4B7C96A7" w14:textId="5F21A998" w:rsidR="00A06985" w:rsidRPr="00A06985" w:rsidRDefault="00A06985" w:rsidP="00A0698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olor w:val="FFFFFF" w:themeColor="background1"/>
          <w:sz w:val="24"/>
          <w:szCs w:val="24"/>
        </w:rPr>
      </w:pPr>
      <w:r w:rsidRPr="00A06985">
        <w:rPr>
          <w:rFonts w:ascii="Bahnschrift" w:eastAsiaTheme="minorEastAsia" w:hAnsi="Bahnschrift"/>
          <w:color w:val="FFFFFF" w:themeColor="background1"/>
          <w:sz w:val="24"/>
          <w:szCs w:val="24"/>
        </w:rPr>
        <w:t>SAFE GUARDING PARTNERS</w:t>
      </w:r>
    </w:p>
    <w:p w14:paraId="5A356D19" w14:textId="77777777" w:rsidR="00925247" w:rsidRDefault="00925247" w:rsidP="00925247">
      <w:pPr>
        <w:shd w:val="clear" w:color="auto" w:fill="FFFFFF"/>
        <w:spacing w:after="0" w:line="240" w:lineRule="auto"/>
        <w:textAlignment w:val="baseline"/>
        <w:rPr>
          <w:rFonts w:ascii="Bahnschrift" w:eastAsia="Times New Roman" w:hAnsi="Bahnschrift" w:cstheme="minorHAnsi"/>
          <w:color w:val="000000" w:themeColor="text1"/>
          <w:lang w:eastAsia="en-GB"/>
        </w:rPr>
      </w:pPr>
    </w:p>
    <w:p w14:paraId="05AC5C30" w14:textId="2CDDF60F" w:rsidR="00A06985" w:rsidRPr="00B90D65" w:rsidRDefault="00A06985" w:rsidP="00936C90">
      <w:pPr>
        <w:shd w:val="clear" w:color="auto" w:fill="FFFFFF"/>
        <w:spacing w:after="300" w:line="240" w:lineRule="auto"/>
        <w:textAlignment w:val="baseline"/>
        <w:rPr>
          <w:rFonts w:ascii="Bahnschrift" w:eastAsia="Times New Roman" w:hAnsi="Bahnschrift" w:cstheme="minorHAnsi"/>
          <w:color w:val="000000" w:themeColor="text1"/>
          <w:lang w:eastAsia="en-GB"/>
        </w:rPr>
      </w:pPr>
      <w:r w:rsidRPr="00B90D65">
        <w:rPr>
          <w:rFonts w:ascii="Bahnschrift" w:eastAsia="Times New Roman" w:hAnsi="Bahnschrift" w:cstheme="minorHAnsi"/>
          <w:color w:val="000000" w:themeColor="text1"/>
          <w:lang w:eastAsia="en-GB"/>
        </w:rPr>
        <w:t>The local safeguarding arrangements are led by three statutory safeguarding partners:</w:t>
      </w:r>
    </w:p>
    <w:p w14:paraId="405956E8" w14:textId="77777777" w:rsidR="00A06985" w:rsidRPr="00B90D65" w:rsidRDefault="00A06985" w:rsidP="00936C90">
      <w:pPr>
        <w:pStyle w:val="ListParagraph"/>
        <w:numPr>
          <w:ilvl w:val="0"/>
          <w:numId w:val="8"/>
        </w:numPr>
        <w:shd w:val="clear" w:color="auto" w:fill="FFFFFF"/>
        <w:spacing w:before="0" w:after="150" w:line="240" w:lineRule="auto"/>
        <w:textAlignment w:val="baseline"/>
        <w:rPr>
          <w:rFonts w:ascii="Bahnschrift" w:eastAsia="Times New Roman" w:hAnsi="Bahnschrift" w:cstheme="minorHAnsi"/>
          <w:b/>
          <w:color w:val="000000" w:themeColor="text1"/>
          <w:sz w:val="22"/>
          <w:szCs w:val="22"/>
          <w:lang w:eastAsia="en-GB"/>
        </w:rPr>
      </w:pPr>
      <w:r w:rsidRPr="00B90D65">
        <w:rPr>
          <w:rFonts w:ascii="Bahnschrift" w:eastAsia="Times New Roman" w:hAnsi="Bahnschrift" w:cstheme="minorHAnsi"/>
          <w:b/>
          <w:color w:val="000000" w:themeColor="text1"/>
          <w:sz w:val="22"/>
          <w:szCs w:val="22"/>
          <w:lang w:eastAsia="en-GB"/>
        </w:rPr>
        <w:lastRenderedPageBreak/>
        <w:t>The Local Authority</w:t>
      </w:r>
    </w:p>
    <w:p w14:paraId="3E67E856" w14:textId="77777777" w:rsidR="00A06985" w:rsidRPr="00B90D65" w:rsidRDefault="00A06985" w:rsidP="00936C90">
      <w:pPr>
        <w:pStyle w:val="ListParagraph"/>
        <w:numPr>
          <w:ilvl w:val="0"/>
          <w:numId w:val="8"/>
        </w:numPr>
        <w:shd w:val="clear" w:color="auto" w:fill="FFFFFF"/>
        <w:spacing w:before="0" w:after="150" w:line="240" w:lineRule="auto"/>
        <w:textAlignment w:val="baseline"/>
        <w:rPr>
          <w:rFonts w:ascii="Bahnschrift" w:eastAsia="Times New Roman" w:hAnsi="Bahnschrift" w:cstheme="minorHAnsi"/>
          <w:color w:val="000000" w:themeColor="text1"/>
          <w:sz w:val="22"/>
          <w:szCs w:val="22"/>
          <w:lang w:eastAsia="en-GB"/>
        </w:rPr>
      </w:pPr>
      <w:r w:rsidRPr="00B90D65">
        <w:rPr>
          <w:rFonts w:ascii="Bahnschrift" w:eastAsia="Times New Roman" w:hAnsi="Bahnschrift" w:cstheme="minorHAnsi"/>
          <w:b/>
          <w:color w:val="000000" w:themeColor="text1"/>
          <w:sz w:val="22"/>
          <w:szCs w:val="22"/>
          <w:lang w:eastAsia="en-GB"/>
        </w:rPr>
        <w:t>The Clinical Commissioning Group</w:t>
      </w:r>
      <w:r w:rsidRPr="00B90D65">
        <w:rPr>
          <w:rFonts w:ascii="Bahnschrift" w:hAnsi="Bahnschrift" w:cstheme="minorHAnsi"/>
          <w:b/>
          <w:color w:val="000000" w:themeColor="text1"/>
          <w:sz w:val="22"/>
          <w:szCs w:val="22"/>
          <w:shd w:val="clear" w:color="auto" w:fill="FFFFFF"/>
        </w:rPr>
        <w:t xml:space="preserve"> </w:t>
      </w:r>
      <w:r w:rsidRPr="00B90D65">
        <w:rPr>
          <w:rFonts w:ascii="Bahnschrift" w:hAnsi="Bahnschrift" w:cstheme="minorHAnsi"/>
          <w:color w:val="000000" w:themeColor="text1"/>
          <w:sz w:val="22"/>
          <w:szCs w:val="22"/>
          <w:shd w:val="clear" w:color="auto" w:fill="FFFFFF"/>
        </w:rPr>
        <w:t>for an area any part of which falls within the local authority area.</w:t>
      </w:r>
    </w:p>
    <w:p w14:paraId="3348EDDB" w14:textId="77777777" w:rsidR="00A06985" w:rsidRPr="00B90D65" w:rsidRDefault="00A06985" w:rsidP="00936C90">
      <w:pPr>
        <w:pStyle w:val="ListParagraph"/>
        <w:numPr>
          <w:ilvl w:val="0"/>
          <w:numId w:val="8"/>
        </w:numPr>
        <w:shd w:val="clear" w:color="auto" w:fill="FFFFFF"/>
        <w:spacing w:before="0" w:after="300" w:line="240" w:lineRule="auto"/>
        <w:textAlignment w:val="baseline"/>
        <w:rPr>
          <w:rFonts w:ascii="Bahnschrift" w:eastAsia="Times New Roman" w:hAnsi="Bahnschrift" w:cstheme="minorHAnsi"/>
          <w:color w:val="000000" w:themeColor="text1"/>
          <w:sz w:val="22"/>
          <w:szCs w:val="22"/>
          <w:lang w:eastAsia="en-GB"/>
        </w:rPr>
      </w:pPr>
      <w:r w:rsidRPr="00B90D65">
        <w:rPr>
          <w:rFonts w:ascii="Bahnschrift" w:hAnsi="Bahnschrift" w:cstheme="minorHAnsi"/>
          <w:b/>
          <w:color w:val="000000" w:themeColor="text1"/>
          <w:sz w:val="22"/>
          <w:szCs w:val="22"/>
          <w:shd w:val="clear" w:color="auto" w:fill="FFFFFF"/>
        </w:rPr>
        <w:t xml:space="preserve">The Chief Officer of Police </w:t>
      </w:r>
      <w:r w:rsidRPr="00B90D65">
        <w:rPr>
          <w:rFonts w:ascii="Bahnschrift" w:hAnsi="Bahnschrift" w:cstheme="minorHAnsi"/>
          <w:color w:val="000000" w:themeColor="text1"/>
          <w:sz w:val="22"/>
          <w:szCs w:val="22"/>
          <w:shd w:val="clear" w:color="auto" w:fill="FFFFFF"/>
        </w:rPr>
        <w:t>for an area any part of which falls within the local authority area.</w:t>
      </w:r>
    </w:p>
    <w:p w14:paraId="0FD9B065" w14:textId="77777777" w:rsidR="00A06985" w:rsidRPr="00B90D65" w:rsidRDefault="00A06985" w:rsidP="00936C90">
      <w:pPr>
        <w:shd w:val="clear" w:color="auto" w:fill="FFFFFF"/>
        <w:spacing w:after="300" w:line="240" w:lineRule="auto"/>
        <w:textAlignment w:val="baseline"/>
        <w:rPr>
          <w:rFonts w:ascii="Bahnschrift" w:eastAsia="Times New Roman" w:hAnsi="Bahnschrift" w:cstheme="minorHAnsi"/>
          <w:color w:val="000000" w:themeColor="text1"/>
          <w:lang w:eastAsia="en-GB"/>
        </w:rPr>
      </w:pPr>
      <w:r w:rsidRPr="00B90D65">
        <w:rPr>
          <w:rFonts w:ascii="Bahnschrift" w:eastAsia="Times New Roman" w:hAnsi="Bahnschrift" w:cstheme="minorHAnsi"/>
          <w:color w:val="000000" w:themeColor="text1"/>
          <w:lang w:eastAsia="en-GB"/>
        </w:rPr>
        <w:t>Working together with other relevant agencies, they must co-ordinate and ensure the effectiveness of work to protect and promote the welfare of children, including making arrangements to identify and support children at risk of harm.</w:t>
      </w:r>
    </w:p>
    <w:p w14:paraId="40801CC6" w14:textId="58280B16" w:rsidR="009E2F46" w:rsidRPr="009E2F46" w:rsidRDefault="009E2F46" w:rsidP="009E2F46">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szCs w:val="24"/>
        </w:rPr>
      </w:pPr>
      <w:r w:rsidRPr="009E2F46">
        <w:rPr>
          <w:rFonts w:ascii="Bahnschrift" w:hAnsi="Bahnschrift"/>
          <w:sz w:val="24"/>
          <w:szCs w:val="24"/>
          <w:lang w:eastAsia="en-GB"/>
        </w:rPr>
        <w:t>LOCAL AUTHORITY DESIGNATED SAFEGUARDING OFFICER (LADO)</w:t>
      </w:r>
    </w:p>
    <w:p w14:paraId="788B5787" w14:textId="77777777" w:rsidR="00B90D65" w:rsidRPr="00B90D65" w:rsidRDefault="00B90D65" w:rsidP="00B90D65">
      <w:pPr>
        <w:spacing w:after="0" w:line="240" w:lineRule="auto"/>
        <w:rPr>
          <w:rFonts w:ascii="Bahnschrift" w:hAnsi="Bahnschrift"/>
        </w:rPr>
      </w:pPr>
    </w:p>
    <w:p w14:paraId="10789E28" w14:textId="705B45A2" w:rsidR="00A06985" w:rsidRPr="00936C90" w:rsidRDefault="00A06985" w:rsidP="00936C90">
      <w:pPr>
        <w:pStyle w:val="ListParagraph"/>
        <w:numPr>
          <w:ilvl w:val="0"/>
          <w:numId w:val="9"/>
        </w:numPr>
        <w:spacing w:line="240" w:lineRule="auto"/>
        <w:rPr>
          <w:rFonts w:ascii="Bahnschrift" w:hAnsi="Bahnschrift"/>
          <w:sz w:val="22"/>
          <w:szCs w:val="22"/>
        </w:rPr>
      </w:pPr>
      <w:r w:rsidRPr="00936C90">
        <w:rPr>
          <w:rFonts w:ascii="Bahnschrift" w:hAnsi="Bahnschrift"/>
          <w:sz w:val="22"/>
          <w:szCs w:val="22"/>
        </w:rPr>
        <w:t xml:space="preserve">The DCPL will immediately inform the LADO if an allegation of abuse is made against any member of staff or volunteer. </w:t>
      </w:r>
    </w:p>
    <w:p w14:paraId="7E581B73" w14:textId="7C001E5E" w:rsidR="00A06985" w:rsidRPr="00936C90" w:rsidRDefault="009E2F46" w:rsidP="00936C90">
      <w:pPr>
        <w:pStyle w:val="ListParagraph"/>
        <w:numPr>
          <w:ilvl w:val="0"/>
          <w:numId w:val="9"/>
        </w:numPr>
        <w:spacing w:line="240" w:lineRule="auto"/>
        <w:rPr>
          <w:rFonts w:ascii="Bahnschrift" w:hAnsi="Bahnschrift"/>
          <w:sz w:val="22"/>
          <w:szCs w:val="22"/>
        </w:rPr>
      </w:pPr>
      <w:r>
        <w:rPr>
          <w:rFonts w:ascii="Bahnschrift" w:hAnsi="Bahnschrift"/>
          <w:sz w:val="22"/>
          <w:szCs w:val="22"/>
        </w:rPr>
        <w:t>Price Care</w:t>
      </w:r>
      <w:r w:rsidR="00A06985" w:rsidRPr="00936C90">
        <w:rPr>
          <w:rFonts w:ascii="Bahnschrift" w:hAnsi="Bahnschrift"/>
          <w:sz w:val="22"/>
          <w:szCs w:val="22"/>
        </w:rPr>
        <w:t xml:space="preserve"> will seek advice from the LADO without delay, should an employee be accused or suspected of abusing a child or young person. The organisation will make appropriate arrangements to ensure the safety of the child, young person or vulnerable adult whilst providing a duty of care to staff.</w:t>
      </w:r>
    </w:p>
    <w:p w14:paraId="15221074" w14:textId="77777777" w:rsidR="00A06985" w:rsidRPr="00936C90" w:rsidRDefault="00A06985" w:rsidP="00B90D65">
      <w:pPr>
        <w:spacing w:after="0" w:line="240" w:lineRule="auto"/>
        <w:rPr>
          <w:rFonts w:ascii="Bahnschrift" w:hAnsi="Bahnschrift"/>
        </w:rPr>
      </w:pPr>
    </w:p>
    <w:p w14:paraId="56DDE76A" w14:textId="6C1E3C2F" w:rsidR="00A06985" w:rsidRPr="00936C90" w:rsidRDefault="00936C90" w:rsidP="00936C9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olor w:val="FFFFFF" w:themeColor="background1"/>
          <w:sz w:val="24"/>
          <w:szCs w:val="24"/>
        </w:rPr>
      </w:pPr>
      <w:r w:rsidRPr="00936C90">
        <w:rPr>
          <w:rFonts w:ascii="Bahnschrift" w:eastAsiaTheme="minorEastAsia" w:hAnsi="Bahnschrift"/>
          <w:color w:val="FFFFFF" w:themeColor="background1"/>
          <w:sz w:val="24"/>
          <w:szCs w:val="24"/>
        </w:rPr>
        <w:t>CATEGORIES OF CHILD ABUSE</w:t>
      </w:r>
    </w:p>
    <w:p w14:paraId="1A03ACF8" w14:textId="77777777" w:rsidR="00A06985" w:rsidRDefault="00A06985" w:rsidP="00B90D65">
      <w:pPr>
        <w:spacing w:after="0"/>
        <w:rPr>
          <w:rFonts w:eastAsiaTheme="minorEastAsia"/>
          <w:lang w:val="en-US"/>
        </w:rPr>
      </w:pPr>
    </w:p>
    <w:p w14:paraId="1A0F694F" w14:textId="782E3942" w:rsidR="00A06985" w:rsidRPr="00936C90" w:rsidRDefault="00A06985" w:rsidP="00936C90">
      <w:pPr>
        <w:spacing w:line="240" w:lineRule="auto"/>
        <w:rPr>
          <w:rFonts w:ascii="Bahnschrift" w:hAnsi="Bahnschrift"/>
        </w:rPr>
      </w:pPr>
      <w:r w:rsidRPr="00936C90">
        <w:rPr>
          <w:rFonts w:ascii="Bahnschrift" w:hAnsi="Bahnschrift"/>
        </w:rPr>
        <w:t xml:space="preserve">Child abuse can take various forms. For the purposes of </w:t>
      </w:r>
      <w:r w:rsidR="009E2F46">
        <w:rPr>
          <w:rFonts w:ascii="Bahnschrift" w:hAnsi="Bahnschrift"/>
        </w:rPr>
        <w:t>Price Care</w:t>
      </w:r>
      <w:r w:rsidR="00B90D65">
        <w:rPr>
          <w:rFonts w:ascii="Bahnschrift" w:hAnsi="Bahnschrift"/>
        </w:rPr>
        <w:t xml:space="preserve"> staff</w:t>
      </w:r>
      <w:r w:rsidRPr="00936C90">
        <w:rPr>
          <w:rFonts w:ascii="Bahnschrift" w:hAnsi="Bahnschrift"/>
        </w:rPr>
        <w:t xml:space="preserve"> we have categorised the following:</w:t>
      </w:r>
    </w:p>
    <w:p w14:paraId="5C47AC8D" w14:textId="77777777" w:rsidR="00A06985" w:rsidRPr="00936C90" w:rsidRDefault="00A06985" w:rsidP="00936C90">
      <w:pPr>
        <w:pStyle w:val="ListParagraph"/>
        <w:numPr>
          <w:ilvl w:val="0"/>
          <w:numId w:val="10"/>
        </w:numPr>
        <w:spacing w:line="240" w:lineRule="auto"/>
        <w:rPr>
          <w:rFonts w:ascii="Bahnschrift" w:hAnsi="Bahnschrift"/>
          <w:sz w:val="22"/>
          <w:szCs w:val="22"/>
        </w:rPr>
      </w:pPr>
      <w:r w:rsidRPr="00936C90">
        <w:rPr>
          <w:rFonts w:ascii="Bahnschrift" w:hAnsi="Bahnschrift"/>
          <w:sz w:val="22"/>
          <w:szCs w:val="22"/>
        </w:rPr>
        <w:t xml:space="preserve">Physical abuse </w:t>
      </w:r>
    </w:p>
    <w:p w14:paraId="44B3878C" w14:textId="77777777" w:rsidR="00A06985" w:rsidRPr="00936C90" w:rsidRDefault="00A06985" w:rsidP="00936C90">
      <w:pPr>
        <w:pStyle w:val="ListParagraph"/>
        <w:numPr>
          <w:ilvl w:val="0"/>
          <w:numId w:val="10"/>
        </w:numPr>
        <w:spacing w:line="240" w:lineRule="auto"/>
        <w:rPr>
          <w:rFonts w:ascii="Bahnschrift" w:hAnsi="Bahnschrift"/>
          <w:sz w:val="22"/>
          <w:szCs w:val="22"/>
        </w:rPr>
      </w:pPr>
      <w:r w:rsidRPr="00936C90">
        <w:rPr>
          <w:rFonts w:ascii="Bahnschrift" w:hAnsi="Bahnschrift"/>
          <w:sz w:val="22"/>
          <w:szCs w:val="22"/>
        </w:rPr>
        <w:t xml:space="preserve">Sexual abuse </w:t>
      </w:r>
    </w:p>
    <w:p w14:paraId="3663D609" w14:textId="77777777" w:rsidR="00A06985" w:rsidRPr="00936C90" w:rsidRDefault="00A06985" w:rsidP="00936C90">
      <w:pPr>
        <w:pStyle w:val="ListParagraph"/>
        <w:numPr>
          <w:ilvl w:val="0"/>
          <w:numId w:val="10"/>
        </w:numPr>
        <w:spacing w:line="240" w:lineRule="auto"/>
        <w:rPr>
          <w:rFonts w:ascii="Bahnschrift" w:hAnsi="Bahnschrift"/>
          <w:sz w:val="22"/>
          <w:szCs w:val="22"/>
        </w:rPr>
      </w:pPr>
      <w:r w:rsidRPr="00936C90">
        <w:rPr>
          <w:rFonts w:ascii="Bahnschrift" w:hAnsi="Bahnschrift"/>
          <w:sz w:val="22"/>
          <w:szCs w:val="22"/>
        </w:rPr>
        <w:t>Emotional/Psychological abuse</w:t>
      </w:r>
    </w:p>
    <w:p w14:paraId="2F16D862" w14:textId="77777777" w:rsidR="00A06985" w:rsidRPr="00936C90" w:rsidRDefault="00A06985" w:rsidP="00936C90">
      <w:pPr>
        <w:pStyle w:val="ListParagraph"/>
        <w:numPr>
          <w:ilvl w:val="0"/>
          <w:numId w:val="10"/>
        </w:numPr>
        <w:spacing w:line="240" w:lineRule="auto"/>
        <w:rPr>
          <w:rFonts w:ascii="Bahnschrift" w:hAnsi="Bahnschrift"/>
          <w:sz w:val="22"/>
          <w:szCs w:val="22"/>
        </w:rPr>
      </w:pPr>
      <w:r w:rsidRPr="00936C90">
        <w:rPr>
          <w:rFonts w:ascii="Bahnschrift" w:hAnsi="Bahnschrift"/>
          <w:sz w:val="22"/>
          <w:szCs w:val="22"/>
        </w:rPr>
        <w:t xml:space="preserve">Neglect by others </w:t>
      </w:r>
    </w:p>
    <w:p w14:paraId="1A77FB86" w14:textId="77777777" w:rsidR="00A06985" w:rsidRPr="00936C90" w:rsidRDefault="00A06985" w:rsidP="00936C90">
      <w:pPr>
        <w:pStyle w:val="ListParagraph"/>
        <w:numPr>
          <w:ilvl w:val="0"/>
          <w:numId w:val="10"/>
        </w:numPr>
        <w:spacing w:line="240" w:lineRule="auto"/>
        <w:rPr>
          <w:rFonts w:ascii="Bahnschrift" w:hAnsi="Bahnschrift"/>
          <w:sz w:val="22"/>
          <w:szCs w:val="22"/>
        </w:rPr>
      </w:pPr>
      <w:r w:rsidRPr="00936C90">
        <w:rPr>
          <w:rFonts w:ascii="Bahnschrift" w:hAnsi="Bahnschrift"/>
          <w:sz w:val="22"/>
          <w:szCs w:val="22"/>
        </w:rPr>
        <w:t xml:space="preserve">Institutional abuse </w:t>
      </w:r>
    </w:p>
    <w:p w14:paraId="07F907F1" w14:textId="77777777" w:rsidR="00A06985" w:rsidRPr="00936C90" w:rsidRDefault="00A06985" w:rsidP="00936C90">
      <w:pPr>
        <w:pStyle w:val="ListParagraph"/>
        <w:numPr>
          <w:ilvl w:val="0"/>
          <w:numId w:val="10"/>
        </w:numPr>
        <w:spacing w:line="240" w:lineRule="auto"/>
        <w:rPr>
          <w:rFonts w:ascii="Bahnschrift" w:hAnsi="Bahnschrift"/>
          <w:sz w:val="22"/>
          <w:szCs w:val="22"/>
        </w:rPr>
      </w:pPr>
      <w:r w:rsidRPr="00936C90">
        <w:rPr>
          <w:rFonts w:ascii="Bahnschrift" w:hAnsi="Bahnschrift"/>
          <w:sz w:val="22"/>
          <w:szCs w:val="22"/>
        </w:rPr>
        <w:t xml:space="preserve">Self-neglect </w:t>
      </w:r>
    </w:p>
    <w:p w14:paraId="454CC655" w14:textId="49E67036" w:rsidR="009E2F46" w:rsidRDefault="00A06985" w:rsidP="009E2F46">
      <w:pPr>
        <w:pStyle w:val="ListParagraph"/>
        <w:numPr>
          <w:ilvl w:val="0"/>
          <w:numId w:val="10"/>
        </w:numPr>
        <w:spacing w:line="240" w:lineRule="auto"/>
        <w:rPr>
          <w:rFonts w:ascii="Bahnschrift" w:hAnsi="Bahnschrift"/>
          <w:sz w:val="22"/>
          <w:szCs w:val="22"/>
        </w:rPr>
      </w:pPr>
      <w:r w:rsidRPr="00936C90">
        <w:rPr>
          <w:rFonts w:ascii="Bahnschrift" w:hAnsi="Bahnschrift"/>
          <w:sz w:val="22"/>
          <w:szCs w:val="22"/>
        </w:rPr>
        <w:t>Financial abuse</w:t>
      </w:r>
    </w:p>
    <w:p w14:paraId="286B96D1" w14:textId="77777777" w:rsidR="00B90D65" w:rsidRPr="00B90D65" w:rsidRDefault="00B90D65" w:rsidP="00B90D65">
      <w:pPr>
        <w:spacing w:after="0" w:line="240" w:lineRule="auto"/>
        <w:rPr>
          <w:rFonts w:ascii="Bahnschrift" w:hAnsi="Bahnschrift"/>
        </w:rPr>
      </w:pPr>
    </w:p>
    <w:p w14:paraId="22F7B497" w14:textId="06C8E1C1" w:rsidR="009E2F46" w:rsidRPr="009E2F46" w:rsidRDefault="009E2F46" w:rsidP="009E2F46">
      <w:pPr>
        <w:pBdr>
          <w:top w:val="single" w:sz="4" w:space="1" w:color="auto"/>
          <w:bottom w:val="single" w:sz="4" w:space="1" w:color="auto"/>
        </w:pBdr>
        <w:shd w:val="clear" w:color="auto" w:fill="8EAADB" w:themeFill="accent1" w:themeFillTint="99"/>
        <w:spacing w:after="0"/>
        <w:rPr>
          <w:rFonts w:ascii="Bahnschrift" w:hAnsi="Bahnschrift"/>
          <w:i/>
          <w:iCs/>
          <w:caps/>
          <w:color w:val="FFFFFF" w:themeColor="background1"/>
          <w:spacing w:val="15"/>
          <w:sz w:val="24"/>
        </w:rPr>
      </w:pPr>
      <w:r>
        <w:rPr>
          <w:rFonts w:ascii="Bahnschrift" w:hAnsi="Bahnschrift"/>
          <w:caps/>
          <w:smallCaps/>
          <w:spacing w:val="15"/>
          <w:sz w:val="24"/>
          <w:szCs w:val="24"/>
        </w:rPr>
        <w:t>physical abuse</w:t>
      </w:r>
    </w:p>
    <w:p w14:paraId="484A73FD" w14:textId="77777777" w:rsidR="009E2F46" w:rsidRDefault="009E2F46" w:rsidP="00B90D65">
      <w:pPr>
        <w:spacing w:after="0" w:line="240" w:lineRule="auto"/>
        <w:rPr>
          <w:rFonts w:ascii="Bahnschrift" w:hAnsi="Bahnschrift"/>
        </w:rPr>
      </w:pPr>
    </w:p>
    <w:p w14:paraId="77DF7CDF" w14:textId="7548FB25" w:rsidR="00A06985" w:rsidRDefault="00A06985" w:rsidP="00936C90">
      <w:pPr>
        <w:spacing w:line="240" w:lineRule="auto"/>
        <w:rPr>
          <w:rFonts w:ascii="Bahnschrift" w:hAnsi="Bahnschrift"/>
        </w:rPr>
      </w:pPr>
      <w:r w:rsidRPr="00936C90">
        <w:rPr>
          <w:rFonts w:ascii="Bahnschrift" w:hAnsi="Bahnschrift"/>
        </w:rPr>
        <w:t xml:space="preserve">May involve hitting, shaking, throwing poisoning, </w:t>
      </w:r>
      <w:r w:rsidR="00B90D65" w:rsidRPr="00936C90">
        <w:rPr>
          <w:rFonts w:ascii="Bahnschrift" w:hAnsi="Bahnschrift"/>
        </w:rPr>
        <w:t>burning,</w:t>
      </w:r>
      <w:r w:rsidRPr="00936C90">
        <w:rPr>
          <w:rFonts w:ascii="Bahnschrift" w:hAnsi="Bahnschrift"/>
        </w:rPr>
        <w:t xml:space="preserve"> or scalding, drowning, suffocating or otherwise causing physical harm. Physical harm may also be caused when a parent or carer fabricates the symptoms of or deliberately induces illness in a child.</w:t>
      </w:r>
    </w:p>
    <w:p w14:paraId="50201964" w14:textId="77777777" w:rsidR="00B90D65" w:rsidRPr="00936C90" w:rsidRDefault="00B90D65" w:rsidP="00B90D65">
      <w:pPr>
        <w:spacing w:after="0" w:line="240" w:lineRule="auto"/>
        <w:rPr>
          <w:rFonts w:ascii="Bahnschrift" w:eastAsiaTheme="minorEastAsia" w:hAnsi="Bahnschrift"/>
        </w:rPr>
      </w:pPr>
    </w:p>
    <w:p w14:paraId="64B39FFB" w14:textId="456596FE" w:rsidR="009E2F46" w:rsidRPr="008A0599" w:rsidRDefault="009E2F46" w:rsidP="009E2F46">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sexual abuse</w:t>
      </w:r>
    </w:p>
    <w:p w14:paraId="744555C1" w14:textId="77777777" w:rsidR="009E2F46" w:rsidRDefault="009E2F46" w:rsidP="00B90D65">
      <w:pPr>
        <w:spacing w:after="0" w:line="240" w:lineRule="auto"/>
        <w:rPr>
          <w:rFonts w:ascii="Bahnschrift" w:hAnsi="Bahnschrift"/>
        </w:rPr>
      </w:pPr>
    </w:p>
    <w:p w14:paraId="014B19F9" w14:textId="6881FC30" w:rsidR="00A06985" w:rsidRDefault="00A06985" w:rsidP="00936C90">
      <w:pPr>
        <w:spacing w:line="240" w:lineRule="auto"/>
        <w:rPr>
          <w:rFonts w:ascii="Bahnschrift" w:hAnsi="Bahnschrift"/>
        </w:rPr>
      </w:pPr>
      <w:r w:rsidRPr="00936C90">
        <w:rPr>
          <w:rFonts w:ascii="Bahnschrift" w:hAnsi="Bahnschrift"/>
        </w:rPr>
        <w:t xml:space="preserve">Sexual abuse involves forcing or enticing a child or young person to take part in sexual activities </w:t>
      </w:r>
      <w:r w:rsidR="00B90D65" w:rsidRPr="00936C90">
        <w:rPr>
          <w:rFonts w:ascii="Bahnschrift" w:hAnsi="Bahnschrift"/>
        </w:rPr>
        <w:t>whether</w:t>
      </w:r>
      <w:r w:rsidRPr="00936C90">
        <w:rPr>
          <w:rFonts w:ascii="Bahnschrift" w:hAnsi="Bahnschrift"/>
        </w:rPr>
        <w:t xml:space="preserve"> the child is aware of what is happening</w:t>
      </w:r>
      <w:r w:rsidR="00B90D65">
        <w:rPr>
          <w:rFonts w:ascii="Bahnschrift" w:hAnsi="Bahnschrift"/>
        </w:rPr>
        <w:t xml:space="preserve"> or not</w:t>
      </w:r>
      <w:r w:rsidRPr="00936C90">
        <w:rPr>
          <w:rFonts w:ascii="Bahnschrift" w:hAnsi="Bahnschrift"/>
        </w:rPr>
        <w:t>. The activities may involve physical contact including assault by penetration or non-penetrative acts such as masturbation, kissing and touching outside of clothing. This also consists of involving children to look at or engage in the production of sexual images, watching sexual activities, encouraging children to behave in a sexual inappropriate way or grooming a child in preparation for abuse.</w:t>
      </w:r>
    </w:p>
    <w:p w14:paraId="482B09D0" w14:textId="77777777" w:rsidR="00B90D65" w:rsidRPr="00936C90" w:rsidRDefault="00B90D65" w:rsidP="00B90D65">
      <w:pPr>
        <w:spacing w:after="0" w:line="240" w:lineRule="auto"/>
        <w:rPr>
          <w:rFonts w:ascii="Bahnschrift" w:eastAsiaTheme="minorEastAsia" w:hAnsi="Bahnschrift"/>
        </w:rPr>
      </w:pPr>
    </w:p>
    <w:p w14:paraId="6D07D571" w14:textId="1C74F6C1" w:rsidR="009E2F46" w:rsidRPr="008A0599" w:rsidRDefault="009E2F46" w:rsidP="009E2F46">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emotional/psychological abuse</w:t>
      </w:r>
    </w:p>
    <w:p w14:paraId="39301DF4" w14:textId="4E2B0D8C" w:rsidR="00A06985" w:rsidRDefault="00A06985" w:rsidP="00B90D65">
      <w:pPr>
        <w:pStyle w:val="Heading3"/>
        <w:spacing w:before="0"/>
        <w:rPr>
          <w:rFonts w:eastAsiaTheme="minorEastAsia"/>
        </w:rPr>
      </w:pPr>
    </w:p>
    <w:p w14:paraId="05F9F1D6" w14:textId="7F7F57DE" w:rsidR="00A06985" w:rsidRDefault="00A06985" w:rsidP="00936C90">
      <w:pPr>
        <w:spacing w:line="240" w:lineRule="auto"/>
        <w:rPr>
          <w:rFonts w:ascii="Bahnschrift" w:hAnsi="Bahnschrift"/>
        </w:rPr>
      </w:pPr>
      <w:r w:rsidRPr="00936C90">
        <w:rPr>
          <w:rFonts w:ascii="Bahnschrift" w:hAnsi="Bahnschrift"/>
        </w:rPr>
        <w:t>Involves the persistent emotional maltreatment of a child or young person such as to cause severe and persistent adverse effects on their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535AE53F" w14:textId="77777777" w:rsidR="00B90D65" w:rsidRPr="00936C90" w:rsidRDefault="00B90D65" w:rsidP="00B90D65">
      <w:pPr>
        <w:spacing w:after="0" w:line="240" w:lineRule="auto"/>
        <w:rPr>
          <w:rFonts w:ascii="Bahnschrift" w:eastAsiaTheme="minorEastAsia" w:hAnsi="Bahnschrift"/>
        </w:rPr>
      </w:pPr>
    </w:p>
    <w:p w14:paraId="3710F8EA" w14:textId="4F3F72C8" w:rsidR="00997162" w:rsidRPr="008A0599" w:rsidRDefault="009E2F46"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neglect by other</w:t>
      </w:r>
    </w:p>
    <w:p w14:paraId="7133D88F" w14:textId="77777777" w:rsidR="009E2F46" w:rsidRDefault="009E2F46" w:rsidP="00936C90">
      <w:pPr>
        <w:spacing w:line="240" w:lineRule="auto"/>
        <w:rPr>
          <w:rFonts w:ascii="Bahnschrift" w:hAnsi="Bahnschrift"/>
        </w:rPr>
      </w:pPr>
    </w:p>
    <w:p w14:paraId="27463A12" w14:textId="502331A1" w:rsidR="00A06985" w:rsidRPr="00936C90" w:rsidRDefault="00A06985" w:rsidP="00936C90">
      <w:pPr>
        <w:spacing w:line="240" w:lineRule="auto"/>
        <w:rPr>
          <w:rFonts w:ascii="Bahnschrift" w:eastAsiaTheme="minorEastAsia" w:hAnsi="Bahnschrift"/>
        </w:rPr>
      </w:pPr>
      <w:r w:rsidRPr="00936C90">
        <w:rPr>
          <w:rFonts w:ascii="Bahnschrift" w:hAnsi="Bahnschrift"/>
        </w:rPr>
        <w:t xml:space="preserve">The persistent failure to meet a child’s basic physical and/or psychological needs is likely to result in the serious impairment of the child’s health or development. Neglect may occur during pregnancy as a result of maternal substance abuse. Neglect may involve a parent or carer failing to: </w:t>
      </w:r>
    </w:p>
    <w:p w14:paraId="4C2E79D0" w14:textId="310013B6" w:rsidR="00A06985" w:rsidRPr="00936C90" w:rsidRDefault="00A06985" w:rsidP="00936C90">
      <w:pPr>
        <w:spacing w:line="240" w:lineRule="auto"/>
        <w:rPr>
          <w:rFonts w:ascii="Bahnschrift" w:hAnsi="Bahnschrift"/>
        </w:rPr>
      </w:pPr>
      <w:r w:rsidRPr="00936C90">
        <w:rPr>
          <w:rFonts w:ascii="Bahnschrift" w:hAnsi="Bahnschrift"/>
        </w:rPr>
        <w:sym w:font="Symbol" w:char="F0B7"/>
      </w:r>
      <w:r w:rsidRPr="00936C90">
        <w:rPr>
          <w:rFonts w:ascii="Bahnschrift" w:hAnsi="Bahnschrift"/>
        </w:rPr>
        <w:t xml:space="preserve"> Providing adequate food, </w:t>
      </w:r>
      <w:r w:rsidR="00B90D65" w:rsidRPr="00936C90">
        <w:rPr>
          <w:rFonts w:ascii="Bahnschrift" w:hAnsi="Bahnschrift"/>
        </w:rPr>
        <w:t>clothing,</w:t>
      </w:r>
      <w:r w:rsidRPr="00936C90">
        <w:rPr>
          <w:rFonts w:ascii="Bahnschrift" w:hAnsi="Bahnschrift"/>
        </w:rPr>
        <w:t xml:space="preserve"> and shelter </w:t>
      </w:r>
    </w:p>
    <w:p w14:paraId="2E040006" w14:textId="77777777" w:rsidR="00A06985" w:rsidRPr="00936C90" w:rsidRDefault="00A06985" w:rsidP="00936C90">
      <w:pPr>
        <w:spacing w:line="240" w:lineRule="auto"/>
        <w:rPr>
          <w:rFonts w:ascii="Bahnschrift" w:hAnsi="Bahnschrift"/>
        </w:rPr>
      </w:pPr>
      <w:r w:rsidRPr="00936C90">
        <w:rPr>
          <w:rFonts w:ascii="Bahnschrift" w:hAnsi="Bahnschrift"/>
        </w:rPr>
        <w:sym w:font="Symbol" w:char="F0B7"/>
      </w:r>
      <w:r w:rsidRPr="00936C90">
        <w:rPr>
          <w:rFonts w:ascii="Bahnschrift" w:hAnsi="Bahnschrift"/>
        </w:rPr>
        <w:t xml:space="preserve"> Protect a child from physical and emotional harm or danger</w:t>
      </w:r>
    </w:p>
    <w:p w14:paraId="6A81A963" w14:textId="77777777" w:rsidR="00A06985" w:rsidRPr="00936C90" w:rsidRDefault="00A06985" w:rsidP="00936C90">
      <w:pPr>
        <w:spacing w:line="240" w:lineRule="auto"/>
        <w:rPr>
          <w:rFonts w:ascii="Bahnschrift" w:hAnsi="Bahnschrift"/>
        </w:rPr>
      </w:pPr>
      <w:r w:rsidRPr="00936C90">
        <w:rPr>
          <w:rFonts w:ascii="Bahnschrift" w:hAnsi="Bahnschrift"/>
        </w:rPr>
        <w:t xml:space="preserve"> </w:t>
      </w:r>
      <w:r w:rsidRPr="00936C90">
        <w:rPr>
          <w:rFonts w:ascii="Bahnschrift" w:hAnsi="Bahnschrift"/>
        </w:rPr>
        <w:sym w:font="Symbol" w:char="F0B7"/>
      </w:r>
      <w:r w:rsidRPr="00936C90">
        <w:rPr>
          <w:rFonts w:ascii="Bahnschrift" w:hAnsi="Bahnschrift"/>
        </w:rPr>
        <w:t xml:space="preserve"> Ensure access to appropriate medical care or treatment </w:t>
      </w:r>
    </w:p>
    <w:p w14:paraId="0B4C388C" w14:textId="105633DF" w:rsidR="00A06985" w:rsidRDefault="00A06985" w:rsidP="00936C90">
      <w:pPr>
        <w:spacing w:line="240" w:lineRule="auto"/>
        <w:rPr>
          <w:rFonts w:ascii="Bahnschrift" w:hAnsi="Bahnschrift"/>
        </w:rPr>
      </w:pPr>
      <w:r w:rsidRPr="00936C90">
        <w:rPr>
          <w:rFonts w:ascii="Bahnschrift" w:hAnsi="Bahnschrift"/>
        </w:rPr>
        <w:sym w:font="Symbol" w:char="F0B7"/>
      </w:r>
      <w:r w:rsidRPr="00936C90">
        <w:rPr>
          <w:rFonts w:ascii="Bahnschrift" w:hAnsi="Bahnschrift"/>
        </w:rPr>
        <w:t xml:space="preserve"> Unresponsiveness to a child’s basic emotional needs</w:t>
      </w:r>
    </w:p>
    <w:p w14:paraId="5610AA0F" w14:textId="77777777" w:rsidR="00B90D65" w:rsidRPr="00936C90" w:rsidRDefault="00B90D65" w:rsidP="00B90D65">
      <w:pPr>
        <w:spacing w:after="0" w:line="240" w:lineRule="auto"/>
        <w:rPr>
          <w:rFonts w:ascii="Bahnschrift" w:hAnsi="Bahnschrift"/>
        </w:rPr>
      </w:pPr>
    </w:p>
    <w:p w14:paraId="3AFDE47B" w14:textId="1053766B"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institutional abuse</w:t>
      </w:r>
    </w:p>
    <w:p w14:paraId="34D29A94" w14:textId="77777777" w:rsidR="00997162" w:rsidRDefault="00997162" w:rsidP="00B90D65">
      <w:pPr>
        <w:spacing w:after="0" w:line="240" w:lineRule="auto"/>
        <w:rPr>
          <w:rFonts w:ascii="Bahnschrift" w:hAnsi="Bahnschrift"/>
        </w:rPr>
      </w:pPr>
    </w:p>
    <w:p w14:paraId="64D24676" w14:textId="21C7C91E" w:rsidR="00A06985" w:rsidRDefault="00A06985" w:rsidP="00936C90">
      <w:pPr>
        <w:spacing w:line="240" w:lineRule="auto"/>
        <w:rPr>
          <w:rFonts w:ascii="Bahnschrift" w:hAnsi="Bahnschrift"/>
        </w:rPr>
      </w:pPr>
      <w:r w:rsidRPr="00936C90">
        <w:rPr>
          <w:rFonts w:ascii="Bahnschrift" w:hAnsi="Bahnschrift"/>
        </w:rPr>
        <w:t>Institutional abuse occurs when the lifestyles of children and young people are sacrificed in favour of the rituals, routines and/or restrictive practices of the home or care setting. Institutional abuse is the repeatedly poor care of children and young people or a group of children and young people by those working in the care establishment. Children and young people living within an institution for example a children’s home or a residential special school are potentially vulnerable to institutional abuse</w:t>
      </w:r>
    </w:p>
    <w:p w14:paraId="087B5546" w14:textId="77777777" w:rsidR="00B90D65" w:rsidRPr="00936C90" w:rsidRDefault="00B90D65" w:rsidP="00B90D65">
      <w:pPr>
        <w:spacing w:after="0" w:line="240" w:lineRule="auto"/>
        <w:rPr>
          <w:rFonts w:ascii="Bahnschrift" w:eastAsiaTheme="minorEastAsia" w:hAnsi="Bahnschrift"/>
        </w:rPr>
      </w:pPr>
    </w:p>
    <w:p w14:paraId="4CB67CD6" w14:textId="3EBE0204"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self-neglect</w:t>
      </w:r>
    </w:p>
    <w:p w14:paraId="770CA409" w14:textId="77777777" w:rsidR="00997162" w:rsidRDefault="00997162" w:rsidP="00936C90">
      <w:pPr>
        <w:spacing w:line="240" w:lineRule="auto"/>
        <w:rPr>
          <w:rFonts w:ascii="Bahnschrift" w:hAnsi="Bahnschrift"/>
        </w:rPr>
      </w:pPr>
    </w:p>
    <w:p w14:paraId="204177E4" w14:textId="1A602F8B" w:rsidR="00A06985" w:rsidRDefault="00A06985" w:rsidP="00936C90">
      <w:pPr>
        <w:spacing w:line="240" w:lineRule="auto"/>
        <w:rPr>
          <w:rFonts w:ascii="Bahnschrift" w:hAnsi="Bahnschrift"/>
        </w:rPr>
      </w:pPr>
      <w:r w:rsidRPr="00936C90">
        <w:rPr>
          <w:rFonts w:ascii="Bahnschrift" w:hAnsi="Bahnschrift"/>
        </w:rPr>
        <w:t>Where a child or young person constantly fails to respond to their own needs, and which has a detrimental effect on their health and well-being. Where the inability of a person to understand the consequences of his or her actions or inaction and where this inability leads to or may lead to harm.</w:t>
      </w:r>
    </w:p>
    <w:p w14:paraId="2811D86B" w14:textId="77777777" w:rsidR="00997162" w:rsidRPr="00936C90" w:rsidRDefault="00997162" w:rsidP="00B90D65">
      <w:pPr>
        <w:spacing w:after="0" w:line="240" w:lineRule="auto"/>
        <w:rPr>
          <w:rFonts w:ascii="Bahnschrift" w:eastAsiaTheme="minorEastAsia" w:hAnsi="Bahnschrift"/>
        </w:rPr>
      </w:pPr>
    </w:p>
    <w:p w14:paraId="16A1F59D" w14:textId="4648791A"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financial abuse</w:t>
      </w:r>
    </w:p>
    <w:p w14:paraId="0825AFDF" w14:textId="77777777" w:rsidR="00997162" w:rsidRDefault="00997162" w:rsidP="00B90D65">
      <w:pPr>
        <w:spacing w:after="0" w:line="240" w:lineRule="auto"/>
        <w:rPr>
          <w:rFonts w:ascii="Bahnschrift" w:hAnsi="Bahnschrift"/>
        </w:rPr>
      </w:pPr>
    </w:p>
    <w:p w14:paraId="63D87A09" w14:textId="4FA85730" w:rsidR="00A06985" w:rsidRPr="00936C90" w:rsidRDefault="00A06985" w:rsidP="00936C90">
      <w:pPr>
        <w:spacing w:line="240" w:lineRule="auto"/>
        <w:rPr>
          <w:rFonts w:ascii="Bahnschrift" w:eastAsiaTheme="minorEastAsia" w:hAnsi="Bahnschrift"/>
        </w:rPr>
      </w:pPr>
      <w:r w:rsidRPr="00936C90">
        <w:rPr>
          <w:rFonts w:ascii="Bahnschrift" w:hAnsi="Bahnschrift"/>
        </w:rPr>
        <w:t>Financial abuse occurs when an individual’s resources are being inappropriately used to the advantage of another person</w:t>
      </w:r>
    </w:p>
    <w:p w14:paraId="02CEA8A1" w14:textId="77777777" w:rsidR="00A06985" w:rsidRDefault="00A06985" w:rsidP="00B90D65">
      <w:pPr>
        <w:spacing w:after="0"/>
      </w:pPr>
    </w:p>
    <w:p w14:paraId="4D27D78B" w14:textId="52EC6F57" w:rsidR="00A06985" w:rsidRPr="00936C90" w:rsidRDefault="00936C90" w:rsidP="00936C9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olor w:val="FFFFFF" w:themeColor="background1"/>
          <w:sz w:val="24"/>
          <w:szCs w:val="24"/>
        </w:rPr>
      </w:pPr>
      <w:r w:rsidRPr="00936C90">
        <w:rPr>
          <w:rFonts w:ascii="Bahnschrift" w:eastAsiaTheme="minorEastAsia" w:hAnsi="Bahnschrift"/>
          <w:color w:val="FFFFFF" w:themeColor="background1"/>
          <w:sz w:val="24"/>
          <w:szCs w:val="24"/>
        </w:rPr>
        <w:t>INDICATIONS OF ABUSE</w:t>
      </w:r>
    </w:p>
    <w:p w14:paraId="0C84CC0A" w14:textId="77777777" w:rsidR="00A06985" w:rsidRDefault="00A06985" w:rsidP="00B90D65">
      <w:pPr>
        <w:spacing w:after="0"/>
        <w:rPr>
          <w:rFonts w:eastAsiaTheme="minorEastAsia"/>
        </w:rPr>
      </w:pPr>
    </w:p>
    <w:p w14:paraId="5D944C43" w14:textId="4586CBD4" w:rsidR="00A06985" w:rsidRDefault="00A06985" w:rsidP="00936C90">
      <w:pPr>
        <w:spacing w:line="240" w:lineRule="auto"/>
        <w:rPr>
          <w:rFonts w:ascii="Bahnschrift" w:hAnsi="Bahnschrift"/>
        </w:rPr>
      </w:pPr>
      <w:r w:rsidRPr="00936C90">
        <w:rPr>
          <w:rFonts w:ascii="Bahnschrift" w:hAnsi="Bahnschrift"/>
        </w:rPr>
        <w:t>The following is a list of signs and symptoms that may be consistent with abuse; some children can exhibit one or more of these signs for other reasons. If there are concerns about a child displaying any of these indicators the concern should be shared with the DCPL and/or a senior manager.</w:t>
      </w:r>
    </w:p>
    <w:p w14:paraId="5F466EDD" w14:textId="77777777" w:rsidR="00B90D65" w:rsidRPr="00936C90" w:rsidRDefault="00B90D65" w:rsidP="00B90D65">
      <w:pPr>
        <w:spacing w:after="0" w:line="240" w:lineRule="auto"/>
        <w:rPr>
          <w:rFonts w:ascii="Bahnschrift" w:hAnsi="Bahnschrift"/>
        </w:rPr>
      </w:pPr>
    </w:p>
    <w:p w14:paraId="094AFFC3" w14:textId="441C99E3"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physical indicators of abuse</w:t>
      </w:r>
    </w:p>
    <w:p w14:paraId="2D68556D" w14:textId="77777777" w:rsidR="00997162" w:rsidRDefault="00997162" w:rsidP="00936C90">
      <w:pPr>
        <w:pStyle w:val="NoSpacing"/>
        <w:rPr>
          <w:rFonts w:ascii="Bahnschrift" w:hAnsi="Bahnschrift"/>
        </w:rPr>
      </w:pPr>
    </w:p>
    <w:p w14:paraId="011E9E04" w14:textId="2811CB7A" w:rsidR="00A06985" w:rsidRPr="00936C90" w:rsidRDefault="00A06985" w:rsidP="00B90D65">
      <w:pPr>
        <w:pStyle w:val="NoSpacing"/>
        <w:numPr>
          <w:ilvl w:val="0"/>
          <w:numId w:val="14"/>
        </w:numPr>
        <w:rPr>
          <w:rFonts w:ascii="Bahnschrift" w:hAnsi="Bahnschrift"/>
        </w:rPr>
      </w:pPr>
      <w:r w:rsidRPr="00936C90">
        <w:rPr>
          <w:rFonts w:ascii="Bahnschrift" w:hAnsi="Bahnschrift"/>
        </w:rPr>
        <w:t>Unexpected bruises/welts/lacerations/abrasions: On face, lips, mouth, torso, back,</w:t>
      </w:r>
      <w:r w:rsidR="00B90D65">
        <w:rPr>
          <w:rFonts w:ascii="Bahnschrift" w:hAnsi="Bahnschrift"/>
        </w:rPr>
        <w:t xml:space="preserve"> </w:t>
      </w:r>
      <w:r w:rsidRPr="00936C90">
        <w:rPr>
          <w:rFonts w:ascii="Bahnschrift" w:hAnsi="Bahnschrift"/>
        </w:rPr>
        <w:t>buttocks, thighs in various stages of healing</w:t>
      </w:r>
    </w:p>
    <w:p w14:paraId="0EA0BF72" w14:textId="77777777" w:rsidR="00A06985" w:rsidRPr="00936C90" w:rsidRDefault="00A06985" w:rsidP="00B90D65">
      <w:pPr>
        <w:pStyle w:val="NoSpacing"/>
        <w:numPr>
          <w:ilvl w:val="0"/>
          <w:numId w:val="14"/>
        </w:numPr>
        <w:rPr>
          <w:rFonts w:ascii="Bahnschrift" w:hAnsi="Bahnschrift"/>
        </w:rPr>
      </w:pPr>
      <w:r w:rsidRPr="00936C90">
        <w:rPr>
          <w:rFonts w:ascii="Bahnschrift" w:hAnsi="Bahnschrift"/>
        </w:rPr>
        <w:t>Clustering forming regular patterns</w:t>
      </w:r>
    </w:p>
    <w:p w14:paraId="47DD3089" w14:textId="3AD35840" w:rsidR="00A06985" w:rsidRPr="00936C90" w:rsidRDefault="00A06985" w:rsidP="00B90D65">
      <w:pPr>
        <w:pStyle w:val="NoSpacing"/>
        <w:numPr>
          <w:ilvl w:val="0"/>
          <w:numId w:val="14"/>
        </w:numPr>
        <w:rPr>
          <w:rFonts w:ascii="Bahnschrift" w:hAnsi="Bahnschrift"/>
        </w:rPr>
      </w:pPr>
      <w:r w:rsidRPr="00936C90">
        <w:rPr>
          <w:rFonts w:ascii="Bahnschrift" w:hAnsi="Bahnschrift"/>
        </w:rPr>
        <w:t xml:space="preserve">Reflecting shape of article used, e.g. belt, buckle, electrical flex on several different surface areas regularly appearing after an absence from </w:t>
      </w:r>
      <w:r w:rsidR="00B90D65" w:rsidRPr="00936C90">
        <w:rPr>
          <w:rFonts w:ascii="Bahnschrift" w:hAnsi="Bahnschrift"/>
        </w:rPr>
        <w:t>placement,</w:t>
      </w:r>
      <w:r w:rsidRPr="00936C90">
        <w:rPr>
          <w:rFonts w:ascii="Bahnschrift" w:hAnsi="Bahnschrift"/>
        </w:rPr>
        <w:t xml:space="preserve"> weekend, or holiday</w:t>
      </w:r>
    </w:p>
    <w:p w14:paraId="0B9BDEFD" w14:textId="1565E3DC" w:rsidR="00A06985" w:rsidRDefault="00A06985" w:rsidP="00B90D65">
      <w:pPr>
        <w:pStyle w:val="NoSpacing"/>
        <w:numPr>
          <w:ilvl w:val="0"/>
          <w:numId w:val="14"/>
        </w:numPr>
        <w:rPr>
          <w:rFonts w:ascii="Bahnschrift" w:hAnsi="Bahnschrift"/>
        </w:rPr>
      </w:pPr>
      <w:r w:rsidRPr="00936C90">
        <w:rPr>
          <w:rFonts w:ascii="Bahnschrift" w:hAnsi="Bahnschrift"/>
        </w:rPr>
        <w:t>Bite marks or fingernail marks.</w:t>
      </w:r>
    </w:p>
    <w:p w14:paraId="00E33356" w14:textId="77777777" w:rsidR="00B90D65" w:rsidRPr="00936C90" w:rsidRDefault="00B90D65" w:rsidP="00936C90">
      <w:pPr>
        <w:pStyle w:val="NoSpacing"/>
        <w:rPr>
          <w:rFonts w:ascii="Bahnschrift" w:hAnsi="Bahnschrift"/>
        </w:rPr>
      </w:pPr>
    </w:p>
    <w:p w14:paraId="1E8182F4" w14:textId="488E5291"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unexplained burns</w:t>
      </w:r>
    </w:p>
    <w:p w14:paraId="53E4BD9D" w14:textId="77777777" w:rsidR="00997162" w:rsidRDefault="00997162" w:rsidP="00A06985">
      <w:pPr>
        <w:pStyle w:val="NoSpacing"/>
        <w:rPr>
          <w:rFonts w:ascii="Bahnschrift" w:hAnsi="Bahnschrift"/>
        </w:rPr>
      </w:pPr>
    </w:p>
    <w:p w14:paraId="5067B1E8" w14:textId="17027239" w:rsidR="00A06985" w:rsidRPr="00936C90" w:rsidRDefault="00A06985" w:rsidP="00B90D65">
      <w:pPr>
        <w:pStyle w:val="NoSpacing"/>
        <w:numPr>
          <w:ilvl w:val="0"/>
          <w:numId w:val="15"/>
        </w:numPr>
        <w:rPr>
          <w:rFonts w:ascii="Bahnschrift" w:hAnsi="Bahnschrift"/>
        </w:rPr>
      </w:pPr>
      <w:r w:rsidRPr="00936C90">
        <w:rPr>
          <w:rFonts w:ascii="Bahnschrift" w:hAnsi="Bahnschrift"/>
        </w:rPr>
        <w:t>Cigar or cigarette burns especially on soles, buttocks, palms or back</w:t>
      </w:r>
    </w:p>
    <w:p w14:paraId="3520EAF9" w14:textId="77777777" w:rsidR="00A06985" w:rsidRPr="00936C90" w:rsidRDefault="00A06985" w:rsidP="00B90D65">
      <w:pPr>
        <w:pStyle w:val="NoSpacing"/>
        <w:numPr>
          <w:ilvl w:val="0"/>
          <w:numId w:val="15"/>
        </w:numPr>
        <w:rPr>
          <w:rFonts w:ascii="Bahnschrift" w:hAnsi="Bahnschrift"/>
        </w:rPr>
      </w:pPr>
      <w:r w:rsidRPr="00936C90">
        <w:rPr>
          <w:rFonts w:ascii="Bahnschrift" w:hAnsi="Bahnschrift"/>
        </w:rPr>
        <w:t>Immersion’ burns, where hands, feet or body have been forcibly immersed in very hot water</w:t>
      </w:r>
    </w:p>
    <w:p w14:paraId="4AE31631" w14:textId="77777777" w:rsidR="00A06985" w:rsidRPr="00936C90" w:rsidRDefault="00A06985" w:rsidP="00B90D65">
      <w:pPr>
        <w:pStyle w:val="NoSpacing"/>
        <w:numPr>
          <w:ilvl w:val="0"/>
          <w:numId w:val="15"/>
        </w:numPr>
        <w:rPr>
          <w:rFonts w:ascii="Bahnschrift" w:hAnsi="Bahnschrift"/>
        </w:rPr>
      </w:pPr>
      <w:r w:rsidRPr="00936C90">
        <w:rPr>
          <w:rFonts w:ascii="Bahnschrift" w:hAnsi="Bahnschrift"/>
        </w:rPr>
        <w:t>Patterns like electrical burner iron etc.</w:t>
      </w:r>
    </w:p>
    <w:p w14:paraId="04D73770" w14:textId="4689099B" w:rsidR="00A06985" w:rsidRDefault="00A06985" w:rsidP="00B90D65">
      <w:pPr>
        <w:pStyle w:val="NoSpacing"/>
        <w:numPr>
          <w:ilvl w:val="0"/>
          <w:numId w:val="15"/>
        </w:numPr>
        <w:rPr>
          <w:rFonts w:ascii="Bahnschrift" w:hAnsi="Bahnschrift"/>
        </w:rPr>
      </w:pPr>
      <w:r w:rsidRPr="00936C90">
        <w:rPr>
          <w:rFonts w:ascii="Bahnschrift" w:hAnsi="Bahnschrift"/>
        </w:rPr>
        <w:t xml:space="preserve">Rope burns on arms, legs, </w:t>
      </w:r>
      <w:r w:rsidR="00B90D65" w:rsidRPr="00936C90">
        <w:rPr>
          <w:rFonts w:ascii="Bahnschrift" w:hAnsi="Bahnschrift"/>
        </w:rPr>
        <w:t>neck,</w:t>
      </w:r>
      <w:r w:rsidRPr="00936C90">
        <w:rPr>
          <w:rFonts w:ascii="Bahnschrift" w:hAnsi="Bahnschrift"/>
        </w:rPr>
        <w:t xml:space="preserve"> or torso.</w:t>
      </w:r>
    </w:p>
    <w:p w14:paraId="1242528F" w14:textId="77777777" w:rsidR="00B90D65" w:rsidRPr="00936C90" w:rsidRDefault="00B90D65" w:rsidP="00A06985">
      <w:pPr>
        <w:pStyle w:val="NoSpacing"/>
        <w:rPr>
          <w:rFonts w:ascii="Bahnschrift" w:hAnsi="Bahnschrift"/>
        </w:rPr>
      </w:pPr>
    </w:p>
    <w:p w14:paraId="5BA6D4AB" w14:textId="63129265"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unexplained fractures</w:t>
      </w:r>
    </w:p>
    <w:p w14:paraId="0D0BF34D" w14:textId="77777777" w:rsidR="00997162" w:rsidRDefault="00997162" w:rsidP="00A06985">
      <w:pPr>
        <w:pStyle w:val="NoSpacing"/>
        <w:rPr>
          <w:rFonts w:ascii="Bahnschrift" w:hAnsi="Bahnschrift"/>
        </w:rPr>
      </w:pPr>
    </w:p>
    <w:p w14:paraId="0CEC0D46" w14:textId="5A87210E" w:rsidR="00A06985" w:rsidRPr="00936C90" w:rsidRDefault="00A06985" w:rsidP="00B90D65">
      <w:pPr>
        <w:pStyle w:val="NoSpacing"/>
        <w:numPr>
          <w:ilvl w:val="0"/>
          <w:numId w:val="16"/>
        </w:numPr>
        <w:rPr>
          <w:rFonts w:ascii="Bahnschrift" w:hAnsi="Bahnschrift"/>
        </w:rPr>
      </w:pPr>
      <w:r w:rsidRPr="00936C90">
        <w:rPr>
          <w:rFonts w:ascii="Bahnschrift" w:hAnsi="Bahnschrift"/>
        </w:rPr>
        <w:t>To skull, nose, facial structure</w:t>
      </w:r>
    </w:p>
    <w:p w14:paraId="56C5DEE4" w14:textId="77777777" w:rsidR="00A06985" w:rsidRPr="00936C90" w:rsidRDefault="00A06985" w:rsidP="00B90D65">
      <w:pPr>
        <w:pStyle w:val="NoSpacing"/>
        <w:numPr>
          <w:ilvl w:val="0"/>
          <w:numId w:val="16"/>
        </w:numPr>
        <w:rPr>
          <w:rFonts w:ascii="Bahnschrift" w:hAnsi="Bahnschrift"/>
        </w:rPr>
      </w:pPr>
      <w:r w:rsidRPr="00936C90">
        <w:rPr>
          <w:rFonts w:ascii="Bahnschrift" w:hAnsi="Bahnschrift"/>
        </w:rPr>
        <w:t>in various stages of healing</w:t>
      </w:r>
    </w:p>
    <w:p w14:paraId="0004ADF8" w14:textId="5126E16F" w:rsidR="00A06985" w:rsidRDefault="00A06985" w:rsidP="00B90D65">
      <w:pPr>
        <w:pStyle w:val="NoSpacing"/>
        <w:numPr>
          <w:ilvl w:val="0"/>
          <w:numId w:val="16"/>
        </w:numPr>
        <w:rPr>
          <w:rFonts w:ascii="Bahnschrift" w:hAnsi="Bahnschrift"/>
        </w:rPr>
      </w:pPr>
      <w:r w:rsidRPr="00936C90">
        <w:rPr>
          <w:rFonts w:ascii="Bahnschrift" w:hAnsi="Bahnschrift"/>
        </w:rPr>
        <w:t>Multiple of spiral fractures</w:t>
      </w:r>
    </w:p>
    <w:p w14:paraId="5BA34BF8" w14:textId="77777777" w:rsidR="00B90D65" w:rsidRPr="00936C90" w:rsidRDefault="00B90D65" w:rsidP="00A06985">
      <w:pPr>
        <w:pStyle w:val="NoSpacing"/>
        <w:rPr>
          <w:rFonts w:ascii="Bahnschrift" w:hAnsi="Bahnschrift"/>
        </w:rPr>
      </w:pPr>
    </w:p>
    <w:p w14:paraId="07C99C34" w14:textId="646C45CA"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behavioural indicators</w:t>
      </w:r>
    </w:p>
    <w:p w14:paraId="266068F2" w14:textId="77777777" w:rsidR="00997162" w:rsidRDefault="00997162" w:rsidP="00A06985">
      <w:pPr>
        <w:pStyle w:val="NoSpacing"/>
        <w:rPr>
          <w:rFonts w:ascii="Bahnschrift" w:hAnsi="Bahnschrift"/>
        </w:rPr>
      </w:pPr>
    </w:p>
    <w:p w14:paraId="6C2DFF53" w14:textId="28BE44C1" w:rsidR="00A06985" w:rsidRPr="00936C90" w:rsidRDefault="00A06985" w:rsidP="00B90D65">
      <w:pPr>
        <w:pStyle w:val="NoSpacing"/>
        <w:numPr>
          <w:ilvl w:val="0"/>
          <w:numId w:val="17"/>
        </w:numPr>
        <w:rPr>
          <w:rFonts w:ascii="Bahnschrift" w:hAnsi="Bahnschrift"/>
        </w:rPr>
      </w:pPr>
      <w:r w:rsidRPr="00936C90">
        <w:rPr>
          <w:rFonts w:ascii="Bahnschrift" w:hAnsi="Bahnschrift"/>
        </w:rPr>
        <w:t>Flinching when approached or touched</w:t>
      </w:r>
    </w:p>
    <w:p w14:paraId="3BA8FFB9"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 xml:space="preserve">Reluctance to change clothes </w:t>
      </w:r>
    </w:p>
    <w:p w14:paraId="5D673DB0"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 xml:space="preserve">Wary of adult contact </w:t>
      </w:r>
    </w:p>
    <w:p w14:paraId="5CB66ED7"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Difficult to comfort</w:t>
      </w:r>
    </w:p>
    <w:p w14:paraId="5DC70924"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Apprehension when other children cry Crying</w:t>
      </w:r>
    </w:p>
    <w:p w14:paraId="37B69E84"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Irritability</w:t>
      </w:r>
    </w:p>
    <w:p w14:paraId="73EC1221"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lastRenderedPageBreak/>
        <w:t>Frightened of parents</w:t>
      </w:r>
    </w:p>
    <w:p w14:paraId="42807692"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Rebelliousness in adolescence</w:t>
      </w:r>
    </w:p>
    <w:p w14:paraId="55519F2C"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Reported injury caused by parents</w:t>
      </w:r>
    </w:p>
    <w:p w14:paraId="3754368C" w14:textId="270A4C89" w:rsidR="00A06985" w:rsidRPr="00936C90" w:rsidRDefault="00B90D65" w:rsidP="00B90D65">
      <w:pPr>
        <w:pStyle w:val="NoSpacing"/>
        <w:numPr>
          <w:ilvl w:val="0"/>
          <w:numId w:val="17"/>
        </w:numPr>
        <w:rPr>
          <w:rFonts w:ascii="Bahnschrift" w:hAnsi="Bahnschrift"/>
        </w:rPr>
      </w:pPr>
      <w:r w:rsidRPr="00936C90">
        <w:rPr>
          <w:rFonts w:ascii="Bahnschrift" w:hAnsi="Bahnschrift"/>
        </w:rPr>
        <w:t>Behavioral</w:t>
      </w:r>
      <w:r w:rsidR="00A06985" w:rsidRPr="00936C90">
        <w:rPr>
          <w:rFonts w:ascii="Bahnschrift" w:hAnsi="Bahnschrift"/>
        </w:rPr>
        <w:t xml:space="preserve"> extremes- aggressiveness, withdrawal, impulsiveness</w:t>
      </w:r>
    </w:p>
    <w:p w14:paraId="34BD715A" w14:textId="1B218C00" w:rsidR="00A06985" w:rsidRPr="00936C90" w:rsidRDefault="00A06985" w:rsidP="00B90D65">
      <w:pPr>
        <w:pStyle w:val="NoSpacing"/>
        <w:numPr>
          <w:ilvl w:val="0"/>
          <w:numId w:val="17"/>
        </w:numPr>
        <w:rPr>
          <w:rFonts w:ascii="Bahnschrift" w:hAnsi="Bahnschrift"/>
        </w:rPr>
      </w:pPr>
      <w:r w:rsidRPr="00936C90">
        <w:rPr>
          <w:rFonts w:ascii="Bahnschrift" w:hAnsi="Bahnschrift"/>
        </w:rPr>
        <w:t xml:space="preserve">Regression or child-like </w:t>
      </w:r>
      <w:r w:rsidR="00B00C6C" w:rsidRPr="00936C90">
        <w:rPr>
          <w:rFonts w:ascii="Bahnschrift" w:hAnsi="Bahnschrift"/>
        </w:rPr>
        <w:t>behavior</w:t>
      </w:r>
    </w:p>
    <w:p w14:paraId="62B25106"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Apathy</w:t>
      </w:r>
    </w:p>
    <w:p w14:paraId="6DDB5062"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Depression</w:t>
      </w:r>
    </w:p>
    <w:p w14:paraId="11A7AD73"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Poor peer relationships</w:t>
      </w:r>
    </w:p>
    <w:p w14:paraId="68B5D357" w14:textId="77777777" w:rsidR="00A06985" w:rsidRPr="00936C90" w:rsidRDefault="00A06985" w:rsidP="00B90D65">
      <w:pPr>
        <w:pStyle w:val="NoSpacing"/>
        <w:numPr>
          <w:ilvl w:val="0"/>
          <w:numId w:val="17"/>
        </w:numPr>
        <w:rPr>
          <w:rFonts w:ascii="Bahnschrift" w:hAnsi="Bahnschrift"/>
        </w:rPr>
      </w:pPr>
      <w:r w:rsidRPr="00936C90">
        <w:rPr>
          <w:rFonts w:ascii="Bahnschrift" w:hAnsi="Bahnschrift"/>
        </w:rPr>
        <w:t>Panic in response to pain</w:t>
      </w:r>
    </w:p>
    <w:p w14:paraId="2279A426" w14:textId="77777777" w:rsidR="00A06985" w:rsidRDefault="00A06985" w:rsidP="00A06985">
      <w:pPr>
        <w:pStyle w:val="NoSpacing"/>
      </w:pPr>
    </w:p>
    <w:p w14:paraId="2F9AFCBA" w14:textId="144A32A1" w:rsidR="00A06985" w:rsidRPr="00936C90" w:rsidRDefault="00936C90" w:rsidP="00936C9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olor w:val="FFFFFF" w:themeColor="background1"/>
          <w:sz w:val="24"/>
          <w:szCs w:val="24"/>
        </w:rPr>
      </w:pPr>
      <w:r w:rsidRPr="00936C90">
        <w:rPr>
          <w:rFonts w:ascii="Bahnschrift" w:eastAsiaTheme="minorEastAsia" w:hAnsi="Bahnschrift"/>
          <w:color w:val="FFFFFF" w:themeColor="background1"/>
          <w:sz w:val="24"/>
          <w:szCs w:val="24"/>
        </w:rPr>
        <w:t>STAFF RESPONSIBILITIES</w:t>
      </w:r>
    </w:p>
    <w:p w14:paraId="49082E98" w14:textId="20328BC5"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when to act</w:t>
      </w:r>
    </w:p>
    <w:p w14:paraId="0C03C5D8" w14:textId="77777777" w:rsidR="00997162" w:rsidRDefault="00997162" w:rsidP="00936C90">
      <w:pPr>
        <w:spacing w:line="240" w:lineRule="auto"/>
        <w:rPr>
          <w:rFonts w:ascii="Bahnschrift" w:hAnsi="Bahnschrift"/>
        </w:rPr>
      </w:pPr>
    </w:p>
    <w:p w14:paraId="55EB7560" w14:textId="7BC2C568" w:rsidR="00A06985" w:rsidRPr="00936C90" w:rsidRDefault="00A06985" w:rsidP="00936C90">
      <w:pPr>
        <w:spacing w:line="240" w:lineRule="auto"/>
        <w:rPr>
          <w:rFonts w:ascii="Bahnschrift" w:eastAsiaTheme="minorEastAsia" w:hAnsi="Bahnschrift"/>
        </w:rPr>
      </w:pPr>
      <w:r w:rsidRPr="00936C90">
        <w:rPr>
          <w:rFonts w:ascii="Bahnschrift" w:hAnsi="Bahnschrift"/>
        </w:rPr>
        <w:t>There are primarily four circumstances that one may encounter to which must</w:t>
      </w:r>
      <w:r w:rsidR="00B90D65">
        <w:rPr>
          <w:rFonts w:ascii="Bahnschrift" w:hAnsi="Bahnschrift"/>
        </w:rPr>
        <w:t xml:space="preserve"> be</w:t>
      </w:r>
      <w:r w:rsidRPr="00936C90">
        <w:rPr>
          <w:rFonts w:ascii="Bahnschrift" w:hAnsi="Bahnschrift"/>
        </w:rPr>
        <w:t xml:space="preserve"> responded to prevent the possibility of harm or further harm to a young person.</w:t>
      </w:r>
    </w:p>
    <w:p w14:paraId="4502C355" w14:textId="4489E418" w:rsidR="00A06985" w:rsidRPr="00B90D65" w:rsidRDefault="00A06985" w:rsidP="00B90D65">
      <w:pPr>
        <w:pStyle w:val="ListParagraph"/>
        <w:numPr>
          <w:ilvl w:val="0"/>
          <w:numId w:val="13"/>
        </w:numPr>
        <w:spacing w:line="240" w:lineRule="auto"/>
        <w:rPr>
          <w:rFonts w:ascii="Bahnschrift" w:hAnsi="Bahnschrift"/>
        </w:rPr>
      </w:pPr>
      <w:r w:rsidRPr="00B90D65">
        <w:rPr>
          <w:rFonts w:ascii="Bahnschrift" w:hAnsi="Bahnschrift"/>
        </w:rPr>
        <w:t xml:space="preserve">Any direct observation of abuse, or any third-party allegation </w:t>
      </w:r>
    </w:p>
    <w:p w14:paraId="160C7D75" w14:textId="6577E475" w:rsidR="00A06985" w:rsidRPr="00B90D65" w:rsidRDefault="00A06985" w:rsidP="00B90D65">
      <w:pPr>
        <w:pStyle w:val="ListParagraph"/>
        <w:numPr>
          <w:ilvl w:val="0"/>
          <w:numId w:val="13"/>
        </w:numPr>
        <w:spacing w:line="240" w:lineRule="auto"/>
        <w:rPr>
          <w:rFonts w:ascii="Bahnschrift" w:hAnsi="Bahnschrift"/>
        </w:rPr>
      </w:pPr>
      <w:r w:rsidRPr="00B90D65">
        <w:rPr>
          <w:rFonts w:ascii="Bahnschrift" w:hAnsi="Bahnschrift"/>
        </w:rPr>
        <w:t xml:space="preserve">Admission of or someone seeking help because they have harmed or may harm a child or young person </w:t>
      </w:r>
    </w:p>
    <w:p w14:paraId="7835A25B" w14:textId="1B3DC683" w:rsidR="00A06985" w:rsidRPr="00B90D65" w:rsidRDefault="00A06985" w:rsidP="00B90D65">
      <w:pPr>
        <w:pStyle w:val="ListParagraph"/>
        <w:numPr>
          <w:ilvl w:val="0"/>
          <w:numId w:val="13"/>
        </w:numPr>
        <w:spacing w:line="240" w:lineRule="auto"/>
        <w:rPr>
          <w:rFonts w:ascii="Bahnschrift" w:hAnsi="Bahnschrift"/>
        </w:rPr>
      </w:pPr>
      <w:r w:rsidRPr="00B90D65">
        <w:rPr>
          <w:rFonts w:ascii="Bahnschrift" w:hAnsi="Bahnschrift"/>
        </w:rPr>
        <w:t>Upon a child’s own disclosure</w:t>
      </w:r>
    </w:p>
    <w:p w14:paraId="3CA26762" w14:textId="7B936F6A" w:rsidR="00A06985" w:rsidRPr="00B90D65" w:rsidRDefault="00A06985" w:rsidP="00B90D65">
      <w:pPr>
        <w:pStyle w:val="ListParagraph"/>
        <w:numPr>
          <w:ilvl w:val="0"/>
          <w:numId w:val="13"/>
        </w:numPr>
        <w:spacing w:line="240" w:lineRule="auto"/>
        <w:rPr>
          <w:rFonts w:ascii="Bahnschrift" w:hAnsi="Bahnschrift"/>
        </w:rPr>
      </w:pPr>
      <w:r w:rsidRPr="00B90D65">
        <w:rPr>
          <w:rFonts w:ascii="Bahnschrift" w:hAnsi="Bahnschrift"/>
        </w:rPr>
        <w:t xml:space="preserve">Any emotional, </w:t>
      </w:r>
      <w:r w:rsidR="00B90D65" w:rsidRPr="00B90D65">
        <w:rPr>
          <w:rFonts w:ascii="Bahnschrift" w:hAnsi="Bahnschrift"/>
        </w:rPr>
        <w:t>behavioural,</w:t>
      </w:r>
      <w:r w:rsidRPr="00B90D65">
        <w:rPr>
          <w:rFonts w:ascii="Bahnschrift" w:hAnsi="Bahnschrift"/>
        </w:rPr>
        <w:t xml:space="preserve"> or physical signs of abuse</w:t>
      </w:r>
    </w:p>
    <w:p w14:paraId="3D64EADA" w14:textId="77777777" w:rsidR="00A06985" w:rsidRPr="00936C90" w:rsidRDefault="00A06985" w:rsidP="00B90D65">
      <w:pPr>
        <w:spacing w:after="0" w:line="240" w:lineRule="auto"/>
        <w:rPr>
          <w:rFonts w:ascii="Bahnschrift" w:hAnsi="Bahnschrift"/>
        </w:rPr>
      </w:pPr>
    </w:p>
    <w:p w14:paraId="63927546" w14:textId="280B7A2F" w:rsidR="00A06985" w:rsidRPr="00936C90" w:rsidRDefault="00936C90" w:rsidP="00936C9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olor w:val="FFFFFF" w:themeColor="background1"/>
          <w:sz w:val="24"/>
          <w:szCs w:val="24"/>
        </w:rPr>
      </w:pPr>
      <w:r w:rsidRPr="00936C90">
        <w:rPr>
          <w:rFonts w:ascii="Bahnschrift" w:eastAsiaTheme="minorEastAsia" w:hAnsi="Bahnschrift"/>
          <w:color w:val="FFFFFF" w:themeColor="background1"/>
          <w:sz w:val="24"/>
          <w:szCs w:val="24"/>
        </w:rPr>
        <w:t xml:space="preserve">REPORTING PROCEDURE </w:t>
      </w:r>
    </w:p>
    <w:p w14:paraId="04A9F498" w14:textId="77777777" w:rsidR="00A06985" w:rsidRDefault="00A06985" w:rsidP="00B90D65">
      <w:pPr>
        <w:spacing w:after="0"/>
        <w:rPr>
          <w:rFonts w:eastAsiaTheme="minorEastAsia"/>
        </w:rPr>
      </w:pPr>
    </w:p>
    <w:p w14:paraId="07192FDB" w14:textId="77777777" w:rsidR="00A06985" w:rsidRPr="00936C90" w:rsidRDefault="00A06985" w:rsidP="00936C90">
      <w:pPr>
        <w:spacing w:line="240" w:lineRule="auto"/>
        <w:rPr>
          <w:rFonts w:ascii="Bahnschrift" w:hAnsi="Bahnschrift"/>
        </w:rPr>
      </w:pPr>
      <w:r w:rsidRPr="00936C90">
        <w:rPr>
          <w:rFonts w:ascii="Bahnschrift" w:hAnsi="Bahnschrift"/>
        </w:rPr>
        <w:t xml:space="preserve">Where a staff member or volunteer suspects a child or young person is being neglected, physically, emotionally, or sexually abused the staff member should follow the process below: </w:t>
      </w:r>
    </w:p>
    <w:p w14:paraId="6C4DA6B8" w14:textId="77777777" w:rsidR="00A06985" w:rsidRPr="00936C90" w:rsidRDefault="00A06985" w:rsidP="00936C90">
      <w:pPr>
        <w:spacing w:line="240" w:lineRule="auto"/>
        <w:rPr>
          <w:rFonts w:ascii="Bahnschrift" w:hAnsi="Bahnschrift"/>
        </w:rPr>
      </w:pPr>
      <w:r w:rsidRPr="00936C90">
        <w:rPr>
          <w:rFonts w:ascii="Bahnschrift" w:hAnsi="Bahnschrift"/>
        </w:rPr>
        <w:t xml:space="preserve">Any concerns should be reported verbally to your Service Manager and/or the DCPL. The individual is then required to complete a detailed personal record of what you have seen, heard or been informed of regarding the incident or allegation using an incident report form which are immediately available upon request from your line manager or the HR Department. </w:t>
      </w:r>
    </w:p>
    <w:p w14:paraId="7A01C997" w14:textId="77777777" w:rsidR="00A06985" w:rsidRPr="00936C90" w:rsidRDefault="00A06985" w:rsidP="00936C90">
      <w:pPr>
        <w:spacing w:line="240" w:lineRule="auto"/>
        <w:rPr>
          <w:rFonts w:ascii="Bahnschrift" w:hAnsi="Bahnschrift"/>
        </w:rPr>
      </w:pPr>
      <w:r w:rsidRPr="00936C90">
        <w:rPr>
          <w:rFonts w:ascii="Bahnschrift" w:hAnsi="Bahnschrift"/>
        </w:rPr>
        <w:t>It should be noted that that the taking and retaining of records is important at all stages during this process. When compiling notes, the individual should do so in the knowledge that at some stage they may be used as evidence in a criminal prosecution. Therefore, they should be made at the time of the event or as soon afterwards as possible. All records / notes will be retained by the DCPL.</w:t>
      </w:r>
    </w:p>
    <w:p w14:paraId="319FA3A9" w14:textId="1522AAAF" w:rsidR="00A06985" w:rsidRPr="00936C90" w:rsidRDefault="00A06985" w:rsidP="00936C90">
      <w:pPr>
        <w:spacing w:line="240" w:lineRule="auto"/>
        <w:rPr>
          <w:rFonts w:ascii="Bahnschrift" w:hAnsi="Bahnschrift"/>
        </w:rPr>
      </w:pPr>
      <w:r w:rsidRPr="00936C90">
        <w:rPr>
          <w:rFonts w:ascii="Bahnschrift" w:hAnsi="Bahnschrift"/>
        </w:rPr>
        <w:t xml:space="preserve">Any individual making a complaint or allegation whether they are staff, volunteers, carers, or members of the </w:t>
      </w:r>
      <w:r w:rsidR="00B90D65" w:rsidRPr="00936C90">
        <w:rPr>
          <w:rFonts w:ascii="Bahnschrift" w:hAnsi="Bahnschrift"/>
        </w:rPr>
        <w:t>public</w:t>
      </w:r>
      <w:r w:rsidRPr="00936C90">
        <w:rPr>
          <w:rFonts w:ascii="Bahnschrift" w:hAnsi="Bahnschrift"/>
        </w:rPr>
        <w:t xml:space="preserve"> should be reassured that: </w:t>
      </w:r>
    </w:p>
    <w:p w14:paraId="54566355" w14:textId="77777777" w:rsidR="00A06985" w:rsidRPr="00936C90" w:rsidRDefault="00A06985" w:rsidP="00936C90">
      <w:pPr>
        <w:pStyle w:val="ListParagraph"/>
        <w:numPr>
          <w:ilvl w:val="0"/>
          <w:numId w:val="11"/>
        </w:numPr>
        <w:spacing w:line="240" w:lineRule="auto"/>
        <w:rPr>
          <w:rFonts w:ascii="Bahnschrift" w:hAnsi="Bahnschrift"/>
          <w:sz w:val="22"/>
          <w:szCs w:val="22"/>
        </w:rPr>
      </w:pPr>
      <w:r w:rsidRPr="00936C90">
        <w:rPr>
          <w:rFonts w:ascii="Bahnschrift" w:hAnsi="Bahnschrift"/>
          <w:sz w:val="22"/>
          <w:szCs w:val="22"/>
        </w:rPr>
        <w:t xml:space="preserve">Their comments will usually be treated confidentially but their concerns may be shared if they or others are at significant risk </w:t>
      </w:r>
    </w:p>
    <w:p w14:paraId="112DA506" w14:textId="77777777" w:rsidR="00A06985" w:rsidRPr="00936C90" w:rsidRDefault="00A06985" w:rsidP="00936C90">
      <w:pPr>
        <w:pStyle w:val="ListParagraph"/>
        <w:numPr>
          <w:ilvl w:val="0"/>
          <w:numId w:val="11"/>
        </w:numPr>
        <w:spacing w:line="240" w:lineRule="auto"/>
        <w:rPr>
          <w:rFonts w:ascii="Bahnschrift" w:hAnsi="Bahnschrift"/>
          <w:sz w:val="22"/>
          <w:szCs w:val="22"/>
        </w:rPr>
      </w:pPr>
      <w:r w:rsidRPr="00936C90">
        <w:rPr>
          <w:rFonts w:ascii="Bahnschrift" w:hAnsi="Bahnschrift"/>
          <w:sz w:val="22"/>
          <w:szCs w:val="22"/>
        </w:rPr>
        <w:t xml:space="preserve">They will be taken seriously </w:t>
      </w:r>
    </w:p>
    <w:p w14:paraId="1F20954C" w14:textId="77777777" w:rsidR="00A06985" w:rsidRPr="00936C90" w:rsidRDefault="00A06985" w:rsidP="00936C90">
      <w:pPr>
        <w:pStyle w:val="ListParagraph"/>
        <w:numPr>
          <w:ilvl w:val="0"/>
          <w:numId w:val="11"/>
        </w:numPr>
        <w:spacing w:line="240" w:lineRule="auto"/>
        <w:rPr>
          <w:rFonts w:ascii="Bahnschrift" w:hAnsi="Bahnschrift"/>
          <w:sz w:val="22"/>
          <w:szCs w:val="22"/>
        </w:rPr>
      </w:pPr>
      <w:r w:rsidRPr="00936C90">
        <w:rPr>
          <w:rFonts w:ascii="Bahnschrift" w:hAnsi="Bahnschrift"/>
          <w:sz w:val="22"/>
          <w:szCs w:val="22"/>
        </w:rPr>
        <w:t xml:space="preserve">They will be given support and protection if necessary </w:t>
      </w:r>
    </w:p>
    <w:p w14:paraId="400C4E57" w14:textId="77777777" w:rsidR="00A06985" w:rsidRPr="00936C90" w:rsidRDefault="00A06985" w:rsidP="00936C90">
      <w:pPr>
        <w:pStyle w:val="ListParagraph"/>
        <w:numPr>
          <w:ilvl w:val="0"/>
          <w:numId w:val="11"/>
        </w:numPr>
        <w:spacing w:line="240" w:lineRule="auto"/>
        <w:rPr>
          <w:rFonts w:ascii="Bahnschrift" w:hAnsi="Bahnschrift"/>
          <w:sz w:val="22"/>
          <w:szCs w:val="22"/>
        </w:rPr>
      </w:pPr>
      <w:r w:rsidRPr="00936C90">
        <w:rPr>
          <w:rFonts w:ascii="Bahnschrift" w:hAnsi="Bahnschrift"/>
          <w:sz w:val="22"/>
          <w:szCs w:val="22"/>
        </w:rPr>
        <w:t xml:space="preserve">They will be dealt with in a fair and equitable manner </w:t>
      </w:r>
    </w:p>
    <w:p w14:paraId="33262F41" w14:textId="6A09F3ED" w:rsidR="00A06985" w:rsidRDefault="00A06985" w:rsidP="00936C90">
      <w:pPr>
        <w:spacing w:line="240" w:lineRule="auto"/>
        <w:rPr>
          <w:rFonts w:ascii="Bahnschrift" w:hAnsi="Bahnschrift"/>
        </w:rPr>
      </w:pPr>
      <w:r w:rsidRPr="00936C90">
        <w:rPr>
          <w:rFonts w:ascii="Bahnschrift" w:hAnsi="Bahnschrift"/>
        </w:rPr>
        <w:lastRenderedPageBreak/>
        <w:t xml:space="preserve">It should be noted: Employees who speak out (whistle blow) against their employers and/or managers in such circumstances are protected by law from being discriminated against </w:t>
      </w:r>
      <w:r w:rsidR="00B90D65" w:rsidRPr="00936C90">
        <w:rPr>
          <w:rFonts w:ascii="Bahnschrift" w:hAnsi="Bahnschrift"/>
        </w:rPr>
        <w:t>because of</w:t>
      </w:r>
      <w:r w:rsidRPr="00936C90">
        <w:rPr>
          <w:rFonts w:ascii="Bahnschrift" w:hAnsi="Bahnschrift"/>
        </w:rPr>
        <w:t xml:space="preserve"> the disclosure.</w:t>
      </w:r>
    </w:p>
    <w:p w14:paraId="5EB39EC9" w14:textId="77777777" w:rsidR="00997162" w:rsidRDefault="00997162" w:rsidP="00B90D65">
      <w:pPr>
        <w:spacing w:after="0" w:line="240" w:lineRule="auto"/>
        <w:rPr>
          <w:rFonts w:ascii="Bahnschrift" w:hAnsi="Bahnschrift"/>
        </w:rPr>
      </w:pPr>
    </w:p>
    <w:p w14:paraId="4ED45AE8" w14:textId="686DB892"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involving others outside the organisation</w:t>
      </w:r>
    </w:p>
    <w:p w14:paraId="6F291832" w14:textId="77777777" w:rsidR="00997162" w:rsidRPr="00B90D65" w:rsidRDefault="00997162" w:rsidP="00B90D65">
      <w:pPr>
        <w:spacing w:after="0" w:line="240" w:lineRule="auto"/>
        <w:rPr>
          <w:rFonts w:ascii="Bahnschrift" w:hAnsi="Bahnschrift"/>
        </w:rPr>
      </w:pPr>
    </w:p>
    <w:p w14:paraId="37E69041" w14:textId="4345FDDE" w:rsidR="00A06985" w:rsidRPr="00936C90" w:rsidRDefault="00A06985" w:rsidP="00936C90">
      <w:pPr>
        <w:pStyle w:val="ListParagraph"/>
        <w:numPr>
          <w:ilvl w:val="0"/>
          <w:numId w:val="12"/>
        </w:numPr>
        <w:spacing w:line="240" w:lineRule="auto"/>
        <w:rPr>
          <w:rFonts w:ascii="Bahnschrift" w:hAnsi="Bahnschrift"/>
          <w:sz w:val="22"/>
          <w:szCs w:val="22"/>
        </w:rPr>
      </w:pPr>
      <w:r w:rsidRPr="00936C90">
        <w:rPr>
          <w:rFonts w:ascii="Bahnschrift" w:hAnsi="Bahnschrift"/>
          <w:sz w:val="22"/>
          <w:szCs w:val="22"/>
        </w:rPr>
        <w:t>Police: If at any time the situation involves something which is against the law, or a staff member witnesses is in danger then the Police must be contacted at the earliest opportunity. The DCPL will initiate this contact. In such circumstances you should be aware that the Police will need to gather evidence.</w:t>
      </w:r>
    </w:p>
    <w:p w14:paraId="2338CF41" w14:textId="77777777" w:rsidR="00A06985" w:rsidRPr="00936C90" w:rsidRDefault="00A06985" w:rsidP="00936C90">
      <w:pPr>
        <w:pStyle w:val="ListParagraph"/>
        <w:numPr>
          <w:ilvl w:val="0"/>
          <w:numId w:val="12"/>
        </w:numPr>
        <w:spacing w:line="240" w:lineRule="auto"/>
        <w:rPr>
          <w:rFonts w:ascii="Bahnschrift" w:hAnsi="Bahnschrift"/>
          <w:sz w:val="22"/>
          <w:szCs w:val="22"/>
        </w:rPr>
      </w:pPr>
      <w:r w:rsidRPr="00936C90">
        <w:rPr>
          <w:rFonts w:ascii="Bahnschrift" w:hAnsi="Bahnschrift"/>
          <w:sz w:val="22"/>
          <w:szCs w:val="22"/>
        </w:rPr>
        <w:t>Family/carers of abused person: It would be usual to inform such individuals of the circumstances unless by doing so you increase the risk to the child or young person, or you risk contaminating evidence. Please liaise with the DCPL before any such action is taken.</w:t>
      </w:r>
    </w:p>
    <w:p w14:paraId="5573A895" w14:textId="01EF482F" w:rsidR="00A06985" w:rsidRDefault="00A06985" w:rsidP="00936C90">
      <w:pPr>
        <w:pStyle w:val="ListParagraph"/>
        <w:numPr>
          <w:ilvl w:val="0"/>
          <w:numId w:val="12"/>
        </w:numPr>
        <w:spacing w:line="240" w:lineRule="auto"/>
        <w:rPr>
          <w:rFonts w:ascii="Bahnschrift" w:hAnsi="Bahnschrift"/>
          <w:sz w:val="22"/>
          <w:szCs w:val="22"/>
        </w:rPr>
      </w:pPr>
      <w:r w:rsidRPr="00936C90">
        <w:rPr>
          <w:rFonts w:ascii="Bahnschrift" w:hAnsi="Bahnschrift"/>
          <w:sz w:val="22"/>
          <w:szCs w:val="22"/>
        </w:rPr>
        <w:t>Professionals: The DCPL is responsible for liaising with professionals in the disclosure of any suspicious or allegations of abuse.</w:t>
      </w:r>
    </w:p>
    <w:p w14:paraId="53B0E606" w14:textId="4BFE2137" w:rsidR="00997162" w:rsidRDefault="00997162" w:rsidP="00B90D65">
      <w:pPr>
        <w:spacing w:after="0" w:line="240" w:lineRule="auto"/>
        <w:rPr>
          <w:rFonts w:ascii="Bahnschrift" w:hAnsi="Bahnschrift"/>
        </w:rPr>
      </w:pPr>
    </w:p>
    <w:p w14:paraId="675DC5A8" w14:textId="69AB0214" w:rsidR="00997162" w:rsidRPr="008A0599" w:rsidRDefault="00997162" w:rsidP="00997162">
      <w:pPr>
        <w:pBdr>
          <w:top w:val="single" w:sz="4" w:space="1" w:color="auto"/>
          <w:bottom w:val="single" w:sz="4" w:space="1" w:color="auto"/>
        </w:pBdr>
        <w:shd w:val="clear" w:color="auto" w:fill="8EAADB" w:themeFill="accent1" w:themeFillTint="99"/>
        <w:spacing w:before="100" w:after="0" w:line="276" w:lineRule="auto"/>
        <w:rPr>
          <w:rFonts w:ascii="Bahnschrift" w:eastAsiaTheme="minorEastAsia" w:hAnsi="Bahnschrift"/>
          <w:i/>
          <w:iCs/>
          <w:caps/>
          <w:color w:val="FFFFFF" w:themeColor="background1"/>
          <w:spacing w:val="15"/>
          <w:sz w:val="24"/>
        </w:rPr>
      </w:pPr>
      <w:r>
        <w:rPr>
          <w:rFonts w:ascii="Bahnschrift" w:eastAsiaTheme="minorEastAsia" w:hAnsi="Bahnschrift"/>
          <w:caps/>
          <w:smallCaps/>
          <w:spacing w:val="15"/>
          <w:sz w:val="24"/>
          <w:szCs w:val="24"/>
        </w:rPr>
        <w:t>self-reporting</w:t>
      </w:r>
    </w:p>
    <w:p w14:paraId="05140771" w14:textId="77777777" w:rsidR="00997162" w:rsidRDefault="00997162" w:rsidP="00B90D65">
      <w:pPr>
        <w:spacing w:after="0" w:line="240" w:lineRule="auto"/>
        <w:rPr>
          <w:rFonts w:ascii="Bahnschrift" w:hAnsi="Bahnschrift"/>
        </w:rPr>
      </w:pPr>
    </w:p>
    <w:p w14:paraId="066F2F60" w14:textId="241B2019" w:rsidR="00A06985" w:rsidRPr="00997162" w:rsidRDefault="009E2F46" w:rsidP="00997162">
      <w:pPr>
        <w:spacing w:line="240" w:lineRule="auto"/>
        <w:rPr>
          <w:rFonts w:ascii="Bahnschrift" w:eastAsiaTheme="minorEastAsia" w:hAnsi="Bahnschrift"/>
        </w:rPr>
      </w:pPr>
      <w:r>
        <w:rPr>
          <w:rFonts w:ascii="Bahnschrift" w:hAnsi="Bahnschrift"/>
        </w:rPr>
        <w:t>Price Care</w:t>
      </w:r>
      <w:r w:rsidR="00A06985" w:rsidRPr="00997162">
        <w:rPr>
          <w:rFonts w:ascii="Bahnschrift" w:hAnsi="Bahnschrift"/>
        </w:rPr>
        <w:t xml:space="preserve"> actively supports a culture of self-reporting in circumstances where staff feel that they themselves have been directly involved in a situation of concern to them. If you are involved in </w:t>
      </w:r>
      <w:r w:rsidR="00B90D65" w:rsidRPr="00997162">
        <w:rPr>
          <w:rFonts w:ascii="Bahnschrift" w:hAnsi="Bahnschrift"/>
        </w:rPr>
        <w:t>this,</w:t>
      </w:r>
      <w:r w:rsidR="00A06985" w:rsidRPr="00997162">
        <w:rPr>
          <w:rFonts w:ascii="Bahnschrift" w:hAnsi="Bahnschrift"/>
        </w:rPr>
        <w:t xml:space="preserve"> then it should be reported to either the DCPL or to senior management.</w:t>
      </w:r>
    </w:p>
    <w:p w14:paraId="72793436" w14:textId="77777777" w:rsidR="00A06985" w:rsidRDefault="00A06985" w:rsidP="00B90D65">
      <w:pPr>
        <w:spacing w:after="0"/>
      </w:pPr>
    </w:p>
    <w:p w14:paraId="2ED5009E" w14:textId="1BA30749" w:rsidR="00A06985" w:rsidRPr="00997162" w:rsidRDefault="00997162" w:rsidP="00936C9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olor w:val="FFFFFF" w:themeColor="background1"/>
          <w:sz w:val="24"/>
          <w:szCs w:val="24"/>
        </w:rPr>
      </w:pPr>
      <w:r w:rsidRPr="00997162">
        <w:rPr>
          <w:rFonts w:ascii="Bahnschrift" w:eastAsiaTheme="minorEastAsia" w:hAnsi="Bahnschrift"/>
          <w:color w:val="FFFFFF" w:themeColor="background1"/>
          <w:sz w:val="24"/>
          <w:szCs w:val="24"/>
        </w:rPr>
        <w:t>RECRUITMENT OF STAFF</w:t>
      </w:r>
    </w:p>
    <w:p w14:paraId="3C8570C2" w14:textId="77777777" w:rsidR="00A06985" w:rsidRDefault="00A06985" w:rsidP="00B90D65">
      <w:pPr>
        <w:spacing w:after="0"/>
        <w:rPr>
          <w:rFonts w:eastAsiaTheme="minorEastAsia"/>
        </w:rPr>
      </w:pPr>
    </w:p>
    <w:p w14:paraId="6643A7A1" w14:textId="6E990238" w:rsidR="00A06985" w:rsidRPr="00936C90" w:rsidRDefault="009E2F46" w:rsidP="00936C90">
      <w:pPr>
        <w:spacing w:line="240" w:lineRule="auto"/>
        <w:rPr>
          <w:rFonts w:ascii="Bahnschrift" w:hAnsi="Bahnschrift"/>
        </w:rPr>
      </w:pPr>
      <w:r>
        <w:rPr>
          <w:rFonts w:ascii="Bahnschrift" w:hAnsi="Bahnschrift"/>
        </w:rPr>
        <w:t>Price Care</w:t>
      </w:r>
      <w:r w:rsidR="00A06985" w:rsidRPr="00936C90">
        <w:rPr>
          <w:rFonts w:ascii="Bahnschrift" w:hAnsi="Bahnschrift"/>
        </w:rPr>
        <w:t xml:space="preserve"> are committed to recruiting applicants, who place high priority on and share the same level of commitment to safeguarding. As a result, </w:t>
      </w:r>
      <w:r>
        <w:rPr>
          <w:rFonts w:ascii="Bahnschrift" w:hAnsi="Bahnschrift"/>
        </w:rPr>
        <w:t>Price Care</w:t>
      </w:r>
      <w:r w:rsidR="00A06985" w:rsidRPr="00936C90">
        <w:rPr>
          <w:rFonts w:ascii="Bahnschrift" w:hAnsi="Bahnschrift"/>
        </w:rPr>
        <w:t xml:space="preserve"> apply robust recruitment and selection procedures to ensure that the individuals selected are right for the job and appropriately screened prior to appointment.</w:t>
      </w:r>
    </w:p>
    <w:p w14:paraId="443CD364" w14:textId="70AA78EC" w:rsidR="007848AD" w:rsidRPr="00936C90" w:rsidRDefault="00A06985" w:rsidP="00936C90">
      <w:pPr>
        <w:spacing w:line="240" w:lineRule="auto"/>
        <w:rPr>
          <w:rFonts w:ascii="Bahnschrift" w:hAnsi="Bahnschrift"/>
          <w:b/>
        </w:rPr>
      </w:pPr>
      <w:r w:rsidRPr="00936C90">
        <w:rPr>
          <w:rFonts w:ascii="Bahnschrift" w:hAnsi="Bahnschrift"/>
        </w:rPr>
        <w:t>For a more detailed information on recruitment of staff regarding safeguarding please refer to the Safer Recruitment policy</w:t>
      </w:r>
      <w:r w:rsidRPr="00936C90">
        <w:rPr>
          <w:rFonts w:ascii="Bahnschrift" w:hAnsi="Bahnschrift"/>
          <w:b/>
        </w:rPr>
        <w:t>.</w:t>
      </w:r>
    </w:p>
    <w:sectPr w:rsidR="007848AD" w:rsidRPr="00936C90" w:rsidSect="007848AD">
      <w:headerReference w:type="default" r:id="rId18"/>
      <w:footerReference w:type="default" r:id="rId19"/>
      <w:foot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569B" w14:textId="77777777" w:rsidR="00A7407E" w:rsidRDefault="00A7407E" w:rsidP="0000273D">
      <w:pPr>
        <w:spacing w:after="0" w:line="240" w:lineRule="auto"/>
      </w:pPr>
      <w:r>
        <w:separator/>
      </w:r>
    </w:p>
  </w:endnote>
  <w:endnote w:type="continuationSeparator" w:id="0">
    <w:p w14:paraId="718A432F" w14:textId="77777777" w:rsidR="00A7407E" w:rsidRDefault="00A7407E" w:rsidP="0000273D">
      <w:pPr>
        <w:spacing w:after="0" w:line="240" w:lineRule="auto"/>
      </w:pPr>
      <w:r>
        <w:continuationSeparator/>
      </w:r>
    </w:p>
  </w:endnote>
  <w:endnote w:type="continuationNotice" w:id="1">
    <w:p w14:paraId="31EEFE64" w14:textId="77777777" w:rsidR="00905A32" w:rsidRDefault="00905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42F0" w14:textId="720E0B3D" w:rsidR="004055C8" w:rsidRDefault="004055C8" w:rsidP="00155CB6">
    <w:pPr>
      <w:pStyle w:val="Footer"/>
      <w:pBdr>
        <w:top w:val="single" w:sz="18" w:space="1" w:color="1F3864" w:themeColor="accent1" w:themeShade="80"/>
      </w:pBdr>
    </w:pPr>
    <w:r w:rsidRPr="00B55096">
      <w:rPr>
        <w:rFonts w:ascii="Bahnschrift" w:hAnsi="Bahnschrift"/>
        <w:noProof/>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drawing>
        <wp:anchor distT="0" distB="0" distL="114300" distR="114300" simplePos="0" relativeHeight="251658242" behindDoc="1" locked="0" layoutInCell="1" allowOverlap="1" wp14:anchorId="5AC29BD2" wp14:editId="2AF147F9">
          <wp:simplePos x="0" y="0"/>
          <wp:positionH relativeFrom="page">
            <wp:posOffset>3446780</wp:posOffset>
          </wp:positionH>
          <wp:positionV relativeFrom="bottomMargin">
            <wp:posOffset>169545</wp:posOffset>
          </wp:positionV>
          <wp:extent cx="658495" cy="658495"/>
          <wp:effectExtent l="0" t="0" r="8255" b="8255"/>
          <wp:wrapNone/>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ce Care Logo (Square).jp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r w:rsidRPr="00B55096">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Price Care Ltd</w:t>
    </w:r>
    <w:r>
      <w:tab/>
    </w:r>
    <w:r>
      <w:tab/>
    </w:r>
    <w:r w:rsidRPr="00B55096">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Company Number: 12509609</w:t>
    </w:r>
  </w:p>
  <w:p w14:paraId="3D711D68" w14:textId="320B74A3" w:rsidR="004055C8" w:rsidRPr="0059663A" w:rsidRDefault="004055C8" w:rsidP="0059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7BB8" w14:textId="15B13654" w:rsidR="004055C8" w:rsidRDefault="004055C8" w:rsidP="00C17B4E">
    <w:pPr>
      <w:pStyle w:val="Footer"/>
      <w:pBdr>
        <w:top w:val="single" w:sz="18" w:space="1" w:color="1F3864" w:themeColor="accent1" w:themeShade="80"/>
      </w:pBdr>
    </w:pPr>
    <w:r w:rsidRPr="00250D35">
      <w:rPr>
        <w:rFonts w:ascii="Bahnschrift" w:hAnsi="Bahnschrift"/>
        <w:noProof/>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drawing>
        <wp:anchor distT="0" distB="0" distL="114300" distR="114300" simplePos="0" relativeHeight="251658241" behindDoc="1" locked="0" layoutInCell="1" allowOverlap="1" wp14:anchorId="2973DE31" wp14:editId="31DBE986">
          <wp:simplePos x="0" y="0"/>
          <wp:positionH relativeFrom="page">
            <wp:posOffset>3446780</wp:posOffset>
          </wp:positionH>
          <wp:positionV relativeFrom="bottomMargin">
            <wp:posOffset>161925</wp:posOffset>
          </wp:positionV>
          <wp:extent cx="658495" cy="658495"/>
          <wp:effectExtent l="0" t="0" r="8255" b="8255"/>
          <wp:wrapNone/>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ce Care Logo (Square).jp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r w:rsidRPr="00250D35">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Price Care Ltd</w:t>
    </w:r>
    <w:r w:rsidRPr="008D0426">
      <w:rPr>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ab/>
    </w:r>
    <w:r>
      <w:tab/>
    </w:r>
    <w:r w:rsidRPr="00250D35">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Company Number: 12509609</w:t>
    </w:r>
  </w:p>
  <w:p w14:paraId="36605C3F" w14:textId="37987041" w:rsidR="004055C8" w:rsidRDefault="0040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3C99" w14:textId="77777777" w:rsidR="00A7407E" w:rsidRDefault="00A7407E" w:rsidP="0000273D">
      <w:pPr>
        <w:spacing w:after="0" w:line="240" w:lineRule="auto"/>
      </w:pPr>
      <w:r>
        <w:separator/>
      </w:r>
    </w:p>
  </w:footnote>
  <w:footnote w:type="continuationSeparator" w:id="0">
    <w:p w14:paraId="49601601" w14:textId="77777777" w:rsidR="00A7407E" w:rsidRDefault="00A7407E" w:rsidP="0000273D">
      <w:pPr>
        <w:spacing w:after="0" w:line="240" w:lineRule="auto"/>
      </w:pPr>
      <w:r>
        <w:continuationSeparator/>
      </w:r>
    </w:p>
  </w:footnote>
  <w:footnote w:type="continuationNotice" w:id="1">
    <w:p w14:paraId="7E8E3D6D" w14:textId="77777777" w:rsidR="00905A32" w:rsidRDefault="00905A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81617"/>
      <w:docPartObj>
        <w:docPartGallery w:val="Page Numbers (Top of Page)"/>
        <w:docPartUnique/>
      </w:docPartObj>
    </w:sdtPr>
    <w:sdtEndPr>
      <w:rPr>
        <w:rFonts w:ascii="Bahnschrift" w:hAnsi="Bahnschrift"/>
        <w:noProof/>
        <w:color w:val="1F3864" w:themeColor="accent1" w:themeShade="80"/>
        <w:sz w:val="24"/>
        <w:szCs w:val="24"/>
      </w:rPr>
    </w:sdtEndPr>
    <w:sdtContent>
      <w:p w14:paraId="5D73679D" w14:textId="28D40EE4" w:rsidR="004055C8" w:rsidRPr="007848AD" w:rsidRDefault="004055C8">
        <w:pPr>
          <w:pStyle w:val="Header"/>
          <w:jc w:val="right"/>
          <w:rPr>
            <w:rFonts w:ascii="Bahnschrift" w:hAnsi="Bahnschrift"/>
            <w:color w:val="1F3864" w:themeColor="accent1" w:themeShade="80"/>
            <w:sz w:val="24"/>
            <w:szCs w:val="24"/>
          </w:rPr>
        </w:pPr>
        <w:r w:rsidRPr="007848AD">
          <w:rPr>
            <w:rFonts w:eastAsiaTheme="minorEastAsia"/>
            <w:noProof/>
            <w:sz w:val="24"/>
            <w:szCs w:val="24"/>
          </w:rPr>
          <w:drawing>
            <wp:anchor distT="0" distB="0" distL="114300" distR="114300" simplePos="0" relativeHeight="251658240" behindDoc="1" locked="0" layoutInCell="1" allowOverlap="1" wp14:anchorId="075288C9" wp14:editId="284B1C50">
              <wp:simplePos x="0" y="0"/>
              <wp:positionH relativeFrom="page">
                <wp:posOffset>2513330</wp:posOffset>
              </wp:positionH>
              <wp:positionV relativeFrom="page">
                <wp:posOffset>68580</wp:posOffset>
              </wp:positionV>
              <wp:extent cx="2534285" cy="84201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ce Care Logo 2_edited.jp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34285" cy="842010"/>
                      </a:xfrm>
                      <a:prstGeom prst="rect">
                        <a:avLst/>
                      </a:prstGeom>
                    </pic:spPr>
                  </pic:pic>
                </a:graphicData>
              </a:graphic>
              <wp14:sizeRelH relativeFrom="margin">
                <wp14:pctWidth>0</wp14:pctWidth>
              </wp14:sizeRelH>
              <wp14:sizeRelV relativeFrom="margin">
                <wp14:pctHeight>0</wp14:pctHeight>
              </wp14:sizeRelV>
            </wp:anchor>
          </w:drawing>
        </w:r>
        <w:r w:rsidRPr="007848AD">
          <w:rPr>
            <w:rFonts w:ascii="Bahnschrift" w:hAnsi="Bahnschrift"/>
            <w:color w:val="1F3864" w:themeColor="accent1" w:themeShade="80"/>
            <w:sz w:val="24"/>
            <w:szCs w:val="24"/>
          </w:rPr>
          <w:fldChar w:fldCharType="begin"/>
        </w:r>
        <w:r w:rsidRPr="007848AD">
          <w:rPr>
            <w:rFonts w:ascii="Bahnschrift" w:hAnsi="Bahnschrift"/>
            <w:color w:val="1F3864" w:themeColor="accent1" w:themeShade="80"/>
            <w:sz w:val="24"/>
            <w:szCs w:val="24"/>
          </w:rPr>
          <w:instrText xml:space="preserve"> PAGE   \* MERGEFORMAT </w:instrText>
        </w:r>
        <w:r w:rsidRPr="007848AD">
          <w:rPr>
            <w:rFonts w:ascii="Bahnschrift" w:hAnsi="Bahnschrift"/>
            <w:color w:val="1F3864" w:themeColor="accent1" w:themeShade="80"/>
            <w:sz w:val="24"/>
            <w:szCs w:val="24"/>
          </w:rPr>
          <w:fldChar w:fldCharType="separate"/>
        </w:r>
        <w:r w:rsidRPr="007848AD">
          <w:rPr>
            <w:rFonts w:ascii="Bahnschrift" w:hAnsi="Bahnschrift"/>
            <w:noProof/>
            <w:color w:val="1F3864" w:themeColor="accent1" w:themeShade="80"/>
            <w:sz w:val="24"/>
            <w:szCs w:val="24"/>
          </w:rPr>
          <w:t>2</w:t>
        </w:r>
        <w:r w:rsidRPr="007848AD">
          <w:rPr>
            <w:rFonts w:ascii="Bahnschrift" w:hAnsi="Bahnschrift"/>
            <w:noProof/>
            <w:color w:val="1F3864" w:themeColor="accent1" w:themeShade="80"/>
            <w:sz w:val="24"/>
            <w:szCs w:val="24"/>
          </w:rPr>
          <w:fldChar w:fldCharType="end"/>
        </w:r>
      </w:p>
    </w:sdtContent>
  </w:sdt>
  <w:p w14:paraId="1C5B9637" w14:textId="341F1E24" w:rsidR="004055C8" w:rsidRPr="004F57B9" w:rsidRDefault="004055C8" w:rsidP="007848AD">
    <w:pPr>
      <w:pBdr>
        <w:bottom w:val="single" w:sz="18" w:space="1" w:color="1F3864" w:themeColor="accent1" w:themeShade="80"/>
      </w:pBdr>
      <w:tabs>
        <w:tab w:val="center" w:pos="4513"/>
        <w:tab w:val="right" w:pos="9026"/>
      </w:tabs>
      <w:spacing w:before="100" w:after="0" w:line="240" w:lineRule="auto"/>
      <w:jc w:val="center"/>
      <w:rPr>
        <w:rFonts w:eastAsiaTheme="minor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70C"/>
    <w:multiLevelType w:val="multilevel"/>
    <w:tmpl w:val="403E1FB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8F3CF5"/>
    <w:multiLevelType w:val="hybridMultilevel"/>
    <w:tmpl w:val="85605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85773"/>
    <w:multiLevelType w:val="hybridMultilevel"/>
    <w:tmpl w:val="63868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337013"/>
    <w:multiLevelType w:val="hybridMultilevel"/>
    <w:tmpl w:val="D1FA1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A2D"/>
    <w:multiLevelType w:val="hybridMultilevel"/>
    <w:tmpl w:val="DEE4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C3728"/>
    <w:multiLevelType w:val="multilevel"/>
    <w:tmpl w:val="403E1FB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2517F2D"/>
    <w:multiLevelType w:val="hybridMultilevel"/>
    <w:tmpl w:val="81D8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372DB"/>
    <w:multiLevelType w:val="hybridMultilevel"/>
    <w:tmpl w:val="1ADC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808D7"/>
    <w:multiLevelType w:val="hybridMultilevel"/>
    <w:tmpl w:val="837A7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1C49B3"/>
    <w:multiLevelType w:val="hybridMultilevel"/>
    <w:tmpl w:val="14D0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03524"/>
    <w:multiLevelType w:val="hybridMultilevel"/>
    <w:tmpl w:val="B476C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B72062"/>
    <w:multiLevelType w:val="hybridMultilevel"/>
    <w:tmpl w:val="11A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D12A1"/>
    <w:multiLevelType w:val="hybridMultilevel"/>
    <w:tmpl w:val="B2388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2256BE4"/>
    <w:multiLevelType w:val="hybridMultilevel"/>
    <w:tmpl w:val="9522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857B9"/>
    <w:multiLevelType w:val="hybridMultilevel"/>
    <w:tmpl w:val="5F908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BEB39C0"/>
    <w:multiLevelType w:val="hybridMultilevel"/>
    <w:tmpl w:val="7F9E6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C3C5BE6"/>
    <w:multiLevelType w:val="hybridMultilevel"/>
    <w:tmpl w:val="C6D20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2"/>
  </w:num>
  <w:num w:numId="5">
    <w:abstractNumId w:val="14"/>
  </w:num>
  <w:num w:numId="6">
    <w:abstractNumId w:val="3"/>
  </w:num>
  <w:num w:numId="7">
    <w:abstractNumId w:val="2"/>
  </w:num>
  <w:num w:numId="8">
    <w:abstractNumId w:val="0"/>
  </w:num>
  <w:num w:numId="9">
    <w:abstractNumId w:val="5"/>
  </w:num>
  <w:num w:numId="10">
    <w:abstractNumId w:val="8"/>
  </w:num>
  <w:num w:numId="11">
    <w:abstractNumId w:val="15"/>
  </w:num>
  <w:num w:numId="12">
    <w:abstractNumId w:val="16"/>
  </w:num>
  <w:num w:numId="13">
    <w:abstractNumId w:val="13"/>
  </w:num>
  <w:num w:numId="14">
    <w:abstractNumId w:val="11"/>
  </w:num>
  <w:num w:numId="15">
    <w:abstractNumId w:val="9"/>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3D"/>
    <w:rsid w:val="0000273D"/>
    <w:rsid w:val="000035A0"/>
    <w:rsid w:val="00004B17"/>
    <w:rsid w:val="0007650F"/>
    <w:rsid w:val="000B18B5"/>
    <w:rsid w:val="00105917"/>
    <w:rsid w:val="00155CB6"/>
    <w:rsid w:val="001744D6"/>
    <w:rsid w:val="001A2D86"/>
    <w:rsid w:val="001D3A01"/>
    <w:rsid w:val="001F6645"/>
    <w:rsid w:val="00217214"/>
    <w:rsid w:val="00250D35"/>
    <w:rsid w:val="002C1AEE"/>
    <w:rsid w:val="00335D7A"/>
    <w:rsid w:val="00351BE8"/>
    <w:rsid w:val="004055C8"/>
    <w:rsid w:val="004144B5"/>
    <w:rsid w:val="00430ADB"/>
    <w:rsid w:val="004630C1"/>
    <w:rsid w:val="0049603C"/>
    <w:rsid w:val="004962C8"/>
    <w:rsid w:val="004C24AF"/>
    <w:rsid w:val="004C3A29"/>
    <w:rsid w:val="004F0C8D"/>
    <w:rsid w:val="004F57B9"/>
    <w:rsid w:val="00534AD1"/>
    <w:rsid w:val="0059663A"/>
    <w:rsid w:val="005C4E6E"/>
    <w:rsid w:val="005F126F"/>
    <w:rsid w:val="005F21FF"/>
    <w:rsid w:val="006028CC"/>
    <w:rsid w:val="006155A2"/>
    <w:rsid w:val="00641CB9"/>
    <w:rsid w:val="0067018E"/>
    <w:rsid w:val="0067411E"/>
    <w:rsid w:val="006E5786"/>
    <w:rsid w:val="00706063"/>
    <w:rsid w:val="007848AD"/>
    <w:rsid w:val="00827F62"/>
    <w:rsid w:val="008A0381"/>
    <w:rsid w:val="008A0599"/>
    <w:rsid w:val="008D0426"/>
    <w:rsid w:val="008E1440"/>
    <w:rsid w:val="00905A32"/>
    <w:rsid w:val="00925247"/>
    <w:rsid w:val="0092649D"/>
    <w:rsid w:val="00936C90"/>
    <w:rsid w:val="00981FA4"/>
    <w:rsid w:val="00993A95"/>
    <w:rsid w:val="00997162"/>
    <w:rsid w:val="009D06C4"/>
    <w:rsid w:val="009E2F46"/>
    <w:rsid w:val="009F2A53"/>
    <w:rsid w:val="00A06985"/>
    <w:rsid w:val="00A7407E"/>
    <w:rsid w:val="00AA5B12"/>
    <w:rsid w:val="00AE4A62"/>
    <w:rsid w:val="00AF0160"/>
    <w:rsid w:val="00B00C6C"/>
    <w:rsid w:val="00B1478A"/>
    <w:rsid w:val="00B35EF0"/>
    <w:rsid w:val="00B90D65"/>
    <w:rsid w:val="00BB319E"/>
    <w:rsid w:val="00BF2549"/>
    <w:rsid w:val="00C17B4E"/>
    <w:rsid w:val="00C20289"/>
    <w:rsid w:val="00C2598A"/>
    <w:rsid w:val="00C50726"/>
    <w:rsid w:val="00C75F25"/>
    <w:rsid w:val="00D451BF"/>
    <w:rsid w:val="00D87ABD"/>
    <w:rsid w:val="00DB1AC4"/>
    <w:rsid w:val="00DE29ED"/>
    <w:rsid w:val="00E112D6"/>
    <w:rsid w:val="00E3334F"/>
    <w:rsid w:val="00E508B1"/>
    <w:rsid w:val="00E72296"/>
    <w:rsid w:val="00F067D6"/>
    <w:rsid w:val="00F64F95"/>
    <w:rsid w:val="00F81BD4"/>
    <w:rsid w:val="00FA5064"/>
    <w:rsid w:val="00FF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30E6C"/>
  <w15:chartTrackingRefBased/>
  <w15:docId w15:val="{C10FE269-7D1C-4A9B-89E7-BC4E5D32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A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7A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73D"/>
  </w:style>
  <w:style w:type="paragraph" w:styleId="Footer">
    <w:name w:val="footer"/>
    <w:basedOn w:val="Normal"/>
    <w:link w:val="FooterChar"/>
    <w:uiPriority w:val="99"/>
    <w:unhideWhenUsed/>
    <w:rsid w:val="00002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73D"/>
  </w:style>
  <w:style w:type="paragraph" w:styleId="NoSpacing">
    <w:name w:val="No Spacing"/>
    <w:link w:val="NoSpacingChar"/>
    <w:uiPriority w:val="1"/>
    <w:qFormat/>
    <w:rsid w:val="009264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49D"/>
    <w:rPr>
      <w:rFonts w:eastAsiaTheme="minorEastAsia"/>
      <w:lang w:val="en-US"/>
    </w:rPr>
  </w:style>
  <w:style w:type="table" w:styleId="TableGrid">
    <w:name w:val="Table Grid"/>
    <w:basedOn w:val="TableNormal"/>
    <w:uiPriority w:val="39"/>
    <w:rsid w:val="001F664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7A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87AB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3334F"/>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9"/>
    </w:pPr>
    <w:rPr>
      <w:rFonts w:ascii="Bahnschrift" w:eastAsiaTheme="minorEastAsia" w:hAnsi="Bahnschrift" w:cstheme="minorBidi"/>
      <w:caps/>
      <w:color w:val="FFFFFF" w:themeColor="background1"/>
      <w:spacing w:val="15"/>
      <w:sz w:val="24"/>
      <w:szCs w:val="22"/>
    </w:rPr>
  </w:style>
  <w:style w:type="paragraph" w:styleId="TOC1">
    <w:name w:val="toc 1"/>
    <w:basedOn w:val="Normal"/>
    <w:next w:val="Normal"/>
    <w:autoRedefine/>
    <w:uiPriority w:val="39"/>
    <w:unhideWhenUsed/>
    <w:rsid w:val="00D87ABD"/>
    <w:pPr>
      <w:spacing w:before="100" w:after="100" w:line="276" w:lineRule="auto"/>
    </w:pPr>
    <w:rPr>
      <w:rFonts w:eastAsiaTheme="minorEastAsia"/>
      <w:sz w:val="20"/>
      <w:szCs w:val="20"/>
    </w:rPr>
  </w:style>
  <w:style w:type="character" w:styleId="Hyperlink">
    <w:name w:val="Hyperlink"/>
    <w:basedOn w:val="DefaultParagraphFont"/>
    <w:uiPriority w:val="99"/>
    <w:unhideWhenUsed/>
    <w:rsid w:val="00D87ABD"/>
    <w:rPr>
      <w:color w:val="0563C1" w:themeColor="hyperlink"/>
      <w:u w:val="single"/>
    </w:rPr>
  </w:style>
  <w:style w:type="paragraph" w:styleId="TOC2">
    <w:name w:val="toc 2"/>
    <w:basedOn w:val="Normal"/>
    <w:next w:val="Normal"/>
    <w:autoRedefine/>
    <w:uiPriority w:val="39"/>
    <w:unhideWhenUsed/>
    <w:rsid w:val="00D87ABD"/>
    <w:pPr>
      <w:spacing w:before="100" w:after="100" w:line="276" w:lineRule="auto"/>
      <w:ind w:left="200"/>
    </w:pPr>
    <w:rPr>
      <w:rFonts w:eastAsiaTheme="minorEastAsia"/>
      <w:sz w:val="20"/>
      <w:szCs w:val="20"/>
    </w:rPr>
  </w:style>
  <w:style w:type="paragraph" w:styleId="TOC3">
    <w:name w:val="toc 3"/>
    <w:basedOn w:val="Normal"/>
    <w:next w:val="Normal"/>
    <w:autoRedefine/>
    <w:uiPriority w:val="39"/>
    <w:unhideWhenUsed/>
    <w:rsid w:val="00D87ABD"/>
    <w:pPr>
      <w:spacing w:after="100"/>
      <w:ind w:left="440"/>
    </w:pPr>
  </w:style>
  <w:style w:type="character" w:styleId="Emphasis">
    <w:name w:val="Emphasis"/>
    <w:basedOn w:val="DefaultParagraphFont"/>
    <w:uiPriority w:val="20"/>
    <w:qFormat/>
    <w:rsid w:val="008A0381"/>
    <w:rPr>
      <w:i/>
      <w:iCs/>
    </w:rPr>
  </w:style>
  <w:style w:type="paragraph" w:styleId="Subtitle">
    <w:name w:val="Subtitle"/>
    <w:basedOn w:val="Normal"/>
    <w:next w:val="Normal"/>
    <w:link w:val="SubtitleChar"/>
    <w:uiPriority w:val="11"/>
    <w:qFormat/>
    <w:rsid w:val="00641C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1CB9"/>
    <w:rPr>
      <w:rFonts w:eastAsiaTheme="minorEastAsia"/>
      <w:color w:val="5A5A5A" w:themeColor="text1" w:themeTint="A5"/>
      <w:spacing w:val="15"/>
    </w:rPr>
  </w:style>
  <w:style w:type="character" w:styleId="SubtleReference">
    <w:name w:val="Subtle Reference"/>
    <w:basedOn w:val="DefaultParagraphFont"/>
    <w:uiPriority w:val="31"/>
    <w:qFormat/>
    <w:rsid w:val="00641CB9"/>
    <w:rPr>
      <w:smallCaps/>
      <w:color w:val="5A5A5A" w:themeColor="text1" w:themeTint="A5"/>
    </w:rPr>
  </w:style>
  <w:style w:type="paragraph" w:styleId="ListParagraph">
    <w:name w:val="List Paragraph"/>
    <w:basedOn w:val="Normal"/>
    <w:uiPriority w:val="34"/>
    <w:qFormat/>
    <w:rsid w:val="00105917"/>
    <w:pPr>
      <w:spacing w:before="100" w:after="200" w:line="276"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3292">
      <w:bodyDiv w:val="1"/>
      <w:marLeft w:val="0"/>
      <w:marRight w:val="0"/>
      <w:marTop w:val="0"/>
      <w:marBottom w:val="0"/>
      <w:divBdr>
        <w:top w:val="none" w:sz="0" w:space="0" w:color="auto"/>
        <w:left w:val="none" w:sz="0" w:space="0" w:color="auto"/>
        <w:bottom w:val="none" w:sz="0" w:space="0" w:color="auto"/>
        <w:right w:val="none" w:sz="0" w:space="0" w:color="auto"/>
      </w:divBdr>
    </w:div>
    <w:div w:id="1866167383">
      <w:bodyDiv w:val="1"/>
      <w:marLeft w:val="0"/>
      <w:marRight w:val="0"/>
      <w:marTop w:val="0"/>
      <w:marBottom w:val="0"/>
      <w:divBdr>
        <w:top w:val="none" w:sz="0" w:space="0" w:color="auto"/>
        <w:left w:val="none" w:sz="0" w:space="0" w:color="auto"/>
        <w:bottom w:val="none" w:sz="0" w:space="0" w:color="auto"/>
        <w:right w:val="none" w:sz="0" w:space="0" w:color="auto"/>
      </w:divBdr>
    </w:div>
    <w:div w:id="21120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file:///C:/Users/K/AppData/Local/Temp/Temp2_Re__Policies.zip/Safeguarding%20Policy%20and%20Procedure.docx" TargetMode="External"/><Relationship Id="rId2" Type="http://schemas.openxmlformats.org/officeDocument/2006/relationships/customXml" Target="../customXml/item2.xml"/><Relationship Id="rId16" Type="http://schemas.openxmlformats.org/officeDocument/2006/relationships/hyperlink" Target="file:///C:/Users/K/AppData/Local/Temp/Temp2_Re__Policies.zip/Safeguarding%20Policy%20and%20Procedur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K/AppData/Local/Temp/Temp2_Re__Policies.zip/Safeguarding%20Policy%20and%20Procedure.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EAD98236BCE741A25AEB338C4581A4" ma:contentTypeVersion="10" ma:contentTypeDescription="Create a new document." ma:contentTypeScope="" ma:versionID="79e76335ce95b631ce5f9fc5f8283892">
  <xsd:schema xmlns:xsd="http://www.w3.org/2001/XMLSchema" xmlns:xs="http://www.w3.org/2001/XMLSchema" xmlns:p="http://schemas.microsoft.com/office/2006/metadata/properties" xmlns:ns2="9a00ab7c-3f65-49ad-8f0b-ace9b2b6db16" targetNamespace="http://schemas.microsoft.com/office/2006/metadata/properties" ma:root="true" ma:fieldsID="8e9d4cb21a00c2b18bba89655bddf542" ns2:_="">
    <xsd:import namespace="9a00ab7c-3f65-49ad-8f0b-ace9b2b6d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0ab7c-3f65-49ad-8f0b-ace9b2b6d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84C91-A1FE-44EC-8629-E191AD958F6A}">
  <ds:schemaRefs>
    <ds:schemaRef ds:uri="http://schemas.microsoft.com/sharepoint/v3/contenttype/forms"/>
  </ds:schemaRefs>
</ds:datastoreItem>
</file>

<file path=customXml/itemProps2.xml><?xml version="1.0" encoding="utf-8"?>
<ds:datastoreItem xmlns:ds="http://schemas.openxmlformats.org/officeDocument/2006/customXml" ds:itemID="{DEC9798A-31CD-4C64-A97E-527CE3C9D937}">
  <ds:schemaRefs>
    <ds:schemaRef ds:uri="http://schemas.openxmlformats.org/officeDocument/2006/bibliography"/>
  </ds:schemaRefs>
</ds:datastoreItem>
</file>

<file path=customXml/itemProps3.xml><?xml version="1.0" encoding="utf-8"?>
<ds:datastoreItem xmlns:ds="http://schemas.openxmlformats.org/officeDocument/2006/customXml" ds:itemID="{C95B1F7A-29E0-4839-945E-5F415515A5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B71AE-9AE6-4550-9A33-9990E23B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0ab7c-3f65-49ad-8f0b-ace9b2b6d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safeguarding &amp; child protection policy &amp; procedure</vt:lpstr>
    </vt:vector>
  </TitlesOfParts>
  <Company>PRICE CARE</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 &amp; procedure</dc:title>
  <dc:subject>Supporting and accommodating young people</dc:subject>
  <dc:creator>K P</dc:creator>
  <cp:keywords/>
  <dc:description/>
  <cp:lastModifiedBy>Tasha marner</cp:lastModifiedBy>
  <cp:revision>13</cp:revision>
  <dcterms:created xsi:type="dcterms:W3CDTF">2020-05-09T13:10:00Z</dcterms:created>
  <dcterms:modified xsi:type="dcterms:W3CDTF">2021-05-19T14:53:00Z</dcterms:modified>
  <cp:category>Supporting and accommodating young 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0x010100E1EAD98236BCE741A25AEB338C4581A4</vt:lpwstr>
  </property>
</Properties>
</file>